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F63A" w14:textId="19167FFF" w:rsidR="00181122" w:rsidRPr="00C52803" w:rsidRDefault="00000000">
      <w:pPr>
        <w:tabs>
          <w:tab w:val="left" w:pos="8131"/>
        </w:tabs>
        <w:ind w:left="108"/>
        <w:rPr>
          <w:rFonts w:asciiTheme="minorHAnsi" w:hAnsiTheme="minorHAnsi" w:cstheme="minorHAnsi"/>
          <w:sz w:val="20"/>
        </w:rPr>
      </w:pPr>
      <w:r w:rsidRPr="00C52803">
        <w:rPr>
          <w:rFonts w:asciiTheme="minorHAnsi" w:hAnsiTheme="minorHAnsi" w:cstheme="minorHAnsi"/>
          <w:position w:val="20"/>
          <w:sz w:val="20"/>
        </w:rPr>
        <w:tab/>
      </w:r>
    </w:p>
    <w:p w14:paraId="4E58F0B4" w14:textId="71D71393" w:rsidR="00181122" w:rsidRPr="00C52803" w:rsidRDefault="00000000">
      <w:pPr>
        <w:pStyle w:val="Tijeloteksta"/>
        <w:ind w:left="285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>Osnovna</w:t>
      </w:r>
      <w:r w:rsidRPr="00C52803">
        <w:rPr>
          <w:rFonts w:asciiTheme="minorHAnsi" w:hAnsiTheme="minorHAnsi" w:cstheme="minorHAnsi"/>
          <w:spacing w:val="-4"/>
        </w:rPr>
        <w:t xml:space="preserve"> </w:t>
      </w:r>
      <w:r w:rsidRPr="00C52803">
        <w:rPr>
          <w:rFonts w:asciiTheme="minorHAnsi" w:hAnsiTheme="minorHAnsi" w:cstheme="minorHAnsi"/>
        </w:rPr>
        <w:t>škola</w:t>
      </w:r>
      <w:r w:rsidRPr="00C5280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="002440B8" w:rsidRPr="00C52803">
        <w:rPr>
          <w:rFonts w:asciiTheme="minorHAnsi" w:hAnsiTheme="minorHAnsi" w:cstheme="minorHAnsi"/>
        </w:rPr>
        <w:t>Trnovitica</w:t>
      </w:r>
      <w:proofErr w:type="spellEnd"/>
    </w:p>
    <w:p w14:paraId="4516F6DE" w14:textId="0881FCF2" w:rsidR="00181122" w:rsidRPr="00C52803" w:rsidRDefault="002440B8">
      <w:pPr>
        <w:pStyle w:val="Tijeloteksta"/>
        <w:spacing w:before="2"/>
        <w:ind w:left="285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 xml:space="preserve">Velika </w:t>
      </w:r>
      <w:proofErr w:type="spellStart"/>
      <w:r w:rsidRPr="00C52803">
        <w:rPr>
          <w:rFonts w:asciiTheme="minorHAnsi" w:hAnsiTheme="minorHAnsi" w:cstheme="minorHAnsi"/>
        </w:rPr>
        <w:t>Trnovitica</w:t>
      </w:r>
      <w:proofErr w:type="spellEnd"/>
      <w:r w:rsidRPr="00C52803">
        <w:rPr>
          <w:rFonts w:asciiTheme="minorHAnsi" w:hAnsiTheme="minorHAnsi" w:cstheme="minorHAnsi"/>
        </w:rPr>
        <w:t xml:space="preserve"> 96</w:t>
      </w:r>
    </w:p>
    <w:p w14:paraId="1D097572" w14:textId="55084D2E" w:rsidR="00181122" w:rsidRPr="00C52803" w:rsidRDefault="002440B8">
      <w:pPr>
        <w:pStyle w:val="Tijeloteksta"/>
        <w:spacing w:before="18"/>
        <w:ind w:left="285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  <w:spacing w:val="-3"/>
        </w:rPr>
        <w:t>43 285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 xml:space="preserve">Velika </w:t>
      </w:r>
      <w:proofErr w:type="spellStart"/>
      <w:r w:rsidRPr="00C52803">
        <w:rPr>
          <w:rFonts w:asciiTheme="minorHAnsi" w:hAnsiTheme="minorHAnsi" w:cstheme="minorHAnsi"/>
          <w:spacing w:val="-2"/>
        </w:rPr>
        <w:t>Trnovitica</w:t>
      </w:r>
      <w:proofErr w:type="spellEnd"/>
    </w:p>
    <w:p w14:paraId="0EEB653E" w14:textId="77777777" w:rsidR="00181122" w:rsidRPr="00C52803" w:rsidRDefault="00181122">
      <w:pPr>
        <w:pStyle w:val="Tijeloteksta"/>
        <w:rPr>
          <w:rFonts w:asciiTheme="minorHAnsi" w:hAnsiTheme="minorHAnsi" w:cstheme="minorHAnsi"/>
        </w:rPr>
      </w:pPr>
    </w:p>
    <w:p w14:paraId="7797B24B" w14:textId="77777777" w:rsidR="00181122" w:rsidRPr="00C52803" w:rsidRDefault="00181122">
      <w:pPr>
        <w:pStyle w:val="Tijeloteksta"/>
        <w:rPr>
          <w:rFonts w:asciiTheme="minorHAnsi" w:hAnsiTheme="minorHAnsi" w:cstheme="minorHAnsi"/>
        </w:rPr>
      </w:pPr>
    </w:p>
    <w:p w14:paraId="119FDEFC" w14:textId="77777777" w:rsidR="00181122" w:rsidRPr="00C52803" w:rsidRDefault="00181122">
      <w:pPr>
        <w:pStyle w:val="Tijeloteksta"/>
        <w:rPr>
          <w:rFonts w:asciiTheme="minorHAnsi" w:hAnsiTheme="minorHAnsi" w:cstheme="minorHAnsi"/>
        </w:rPr>
      </w:pPr>
    </w:p>
    <w:p w14:paraId="3D3A2737" w14:textId="77777777" w:rsidR="00181122" w:rsidRPr="00C52803" w:rsidRDefault="00181122">
      <w:pPr>
        <w:pStyle w:val="Tijeloteksta"/>
        <w:spacing w:before="65"/>
        <w:rPr>
          <w:rFonts w:asciiTheme="minorHAnsi" w:hAnsiTheme="minorHAnsi" w:cstheme="minorHAnsi"/>
        </w:rPr>
      </w:pPr>
    </w:p>
    <w:p w14:paraId="7FAC0F6A" w14:textId="757ABCA2" w:rsidR="00EA7058" w:rsidRDefault="00000000" w:rsidP="00EA7058">
      <w:pPr>
        <w:pStyle w:val="Naslov"/>
        <w:spacing w:line="343" w:lineRule="auto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>Javni</w:t>
      </w:r>
      <w:r w:rsidRPr="00C52803">
        <w:rPr>
          <w:rFonts w:asciiTheme="minorHAnsi" w:hAnsiTheme="minorHAnsi" w:cstheme="minorHAnsi"/>
          <w:spacing w:val="-4"/>
        </w:rPr>
        <w:t xml:space="preserve"> </w:t>
      </w:r>
      <w:r w:rsidRPr="00C52803">
        <w:rPr>
          <w:rFonts w:asciiTheme="minorHAnsi" w:hAnsiTheme="minorHAnsi" w:cstheme="minorHAnsi"/>
        </w:rPr>
        <w:t>poziv</w:t>
      </w:r>
      <w:r w:rsidRPr="00C52803">
        <w:rPr>
          <w:rFonts w:asciiTheme="minorHAnsi" w:hAnsiTheme="minorHAnsi" w:cstheme="minorHAnsi"/>
          <w:spacing w:val="-6"/>
        </w:rPr>
        <w:t xml:space="preserve"> </w:t>
      </w:r>
      <w:r w:rsidRPr="00C52803">
        <w:rPr>
          <w:rFonts w:asciiTheme="minorHAnsi" w:hAnsiTheme="minorHAnsi" w:cstheme="minorHAnsi"/>
        </w:rPr>
        <w:t>učenicima</w:t>
      </w:r>
      <w:r w:rsidRPr="00C52803">
        <w:rPr>
          <w:rFonts w:asciiTheme="minorHAnsi" w:hAnsiTheme="minorHAnsi" w:cstheme="minorHAnsi"/>
          <w:spacing w:val="-6"/>
        </w:rPr>
        <w:t xml:space="preserve"> </w:t>
      </w:r>
      <w:r w:rsidRPr="00C52803">
        <w:rPr>
          <w:rFonts w:asciiTheme="minorHAnsi" w:hAnsiTheme="minorHAnsi" w:cstheme="minorHAnsi"/>
        </w:rPr>
        <w:t>Osnovne</w:t>
      </w:r>
      <w:r w:rsidRPr="00C52803">
        <w:rPr>
          <w:rFonts w:asciiTheme="minorHAnsi" w:hAnsiTheme="minorHAnsi" w:cstheme="minorHAnsi"/>
          <w:spacing w:val="-6"/>
        </w:rPr>
        <w:t xml:space="preserve"> </w:t>
      </w:r>
      <w:r w:rsidRPr="00C52803">
        <w:rPr>
          <w:rFonts w:asciiTheme="minorHAnsi" w:hAnsiTheme="minorHAnsi" w:cstheme="minorHAnsi"/>
        </w:rPr>
        <w:t>škole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="002440B8" w:rsidRPr="00C52803">
        <w:rPr>
          <w:rFonts w:asciiTheme="minorHAnsi" w:hAnsiTheme="minorHAnsi" w:cstheme="minorHAnsi"/>
        </w:rPr>
        <w:t>Trnovitica</w:t>
      </w:r>
      <w:proofErr w:type="spellEnd"/>
      <w:r w:rsidRPr="00C52803">
        <w:rPr>
          <w:rFonts w:asciiTheme="minorHAnsi" w:hAnsiTheme="minorHAnsi" w:cstheme="minorHAnsi"/>
        </w:rPr>
        <w:t xml:space="preserve"> z</w:t>
      </w:r>
      <w:r w:rsidR="00EA7058">
        <w:rPr>
          <w:rFonts w:asciiTheme="minorHAnsi" w:hAnsiTheme="minorHAnsi" w:cstheme="minorHAnsi"/>
        </w:rPr>
        <w:t xml:space="preserve">a </w:t>
      </w:r>
      <w:r w:rsidRPr="00C52803">
        <w:rPr>
          <w:rFonts w:asciiTheme="minorHAnsi" w:hAnsiTheme="minorHAnsi" w:cstheme="minorHAnsi"/>
        </w:rPr>
        <w:t>sudjelovanje u Erasmus+ projektu mobilnosti</w:t>
      </w:r>
    </w:p>
    <w:p w14:paraId="2AC505B7" w14:textId="291AAEAE" w:rsidR="00181122" w:rsidRPr="00EA7058" w:rsidRDefault="00000000" w:rsidP="00EA7058">
      <w:pPr>
        <w:pStyle w:val="Naslov"/>
        <w:spacing w:line="343" w:lineRule="auto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  <w:spacing w:val="-2"/>
          <w:sz w:val="24"/>
        </w:rPr>
        <w:t>(broj</w:t>
      </w:r>
      <w:r w:rsidRPr="00C52803">
        <w:rPr>
          <w:rFonts w:asciiTheme="minorHAnsi" w:hAnsiTheme="minorHAnsi" w:cstheme="minorHAnsi"/>
          <w:spacing w:val="6"/>
          <w:sz w:val="24"/>
        </w:rPr>
        <w:t xml:space="preserve"> </w:t>
      </w:r>
      <w:r w:rsidRPr="00C52803">
        <w:rPr>
          <w:rFonts w:asciiTheme="minorHAnsi" w:hAnsiTheme="minorHAnsi" w:cstheme="minorHAnsi"/>
          <w:spacing w:val="-2"/>
          <w:sz w:val="24"/>
        </w:rPr>
        <w:t>projekta</w:t>
      </w:r>
      <w:r w:rsidRPr="00C52803">
        <w:rPr>
          <w:rFonts w:asciiTheme="minorHAnsi" w:hAnsiTheme="minorHAnsi" w:cstheme="minorHAnsi"/>
          <w:spacing w:val="4"/>
          <w:sz w:val="24"/>
        </w:rPr>
        <w:t xml:space="preserve"> </w:t>
      </w:r>
      <w:r w:rsidR="002440B8" w:rsidRPr="00C52803">
        <w:rPr>
          <w:rFonts w:asciiTheme="minorHAnsi" w:hAnsiTheme="minorHAnsi" w:cstheme="minorHAnsi"/>
          <w:sz w:val="24"/>
          <w:szCs w:val="24"/>
        </w:rPr>
        <w:t>2024-1-HR01-KA121-SCH-000206440</w:t>
      </w:r>
      <w:r w:rsidRPr="00C52803">
        <w:rPr>
          <w:rFonts w:asciiTheme="minorHAnsi" w:hAnsiTheme="minorHAnsi" w:cstheme="minorHAnsi"/>
          <w:spacing w:val="-2"/>
          <w:sz w:val="24"/>
        </w:rPr>
        <w:t>)</w:t>
      </w:r>
    </w:p>
    <w:p w14:paraId="6379185E" w14:textId="77777777" w:rsidR="00181122" w:rsidRPr="00C52803" w:rsidRDefault="00181122" w:rsidP="00EA7058">
      <w:pPr>
        <w:pStyle w:val="Tijeloteksta"/>
        <w:jc w:val="center"/>
        <w:rPr>
          <w:rFonts w:asciiTheme="minorHAnsi" w:hAnsiTheme="minorHAnsi" w:cstheme="minorHAnsi"/>
          <w:b/>
          <w:sz w:val="24"/>
        </w:rPr>
      </w:pPr>
    </w:p>
    <w:p w14:paraId="37A8B4A7" w14:textId="77777777" w:rsidR="00181122" w:rsidRPr="00C52803" w:rsidRDefault="00181122">
      <w:pPr>
        <w:pStyle w:val="Tijeloteksta"/>
        <w:rPr>
          <w:rFonts w:asciiTheme="minorHAnsi" w:hAnsiTheme="minorHAnsi" w:cstheme="minorHAnsi"/>
          <w:b/>
          <w:sz w:val="24"/>
        </w:rPr>
      </w:pPr>
    </w:p>
    <w:p w14:paraId="5E2730B9" w14:textId="77777777" w:rsidR="00181122" w:rsidRPr="00C52803" w:rsidRDefault="00181122">
      <w:pPr>
        <w:pStyle w:val="Tijeloteksta"/>
        <w:spacing w:before="91"/>
        <w:rPr>
          <w:rFonts w:asciiTheme="minorHAnsi" w:hAnsiTheme="minorHAnsi" w:cstheme="minorHAnsi"/>
          <w:b/>
          <w:sz w:val="24"/>
        </w:rPr>
      </w:pPr>
    </w:p>
    <w:p w14:paraId="2085230B" w14:textId="526DC3B1" w:rsidR="00181122" w:rsidRPr="00C52803" w:rsidRDefault="00000000" w:rsidP="002440B8">
      <w:pPr>
        <w:spacing w:line="360" w:lineRule="auto"/>
        <w:ind w:firstLine="720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 xml:space="preserve">Osnovna škola </w:t>
      </w:r>
      <w:proofErr w:type="spellStart"/>
      <w:r w:rsidR="002440B8" w:rsidRPr="00C52803">
        <w:rPr>
          <w:rFonts w:asciiTheme="minorHAnsi" w:hAnsiTheme="minorHAnsi" w:cstheme="minorHAnsi"/>
        </w:rPr>
        <w:t>Trnovitica</w:t>
      </w:r>
      <w:proofErr w:type="spellEnd"/>
      <w:r w:rsidRPr="00C52803">
        <w:rPr>
          <w:rFonts w:asciiTheme="minorHAnsi" w:hAnsiTheme="minorHAnsi" w:cstheme="minorHAnsi"/>
        </w:rPr>
        <w:t xml:space="preserve"> nositelj je Erasmus akreditacije</w:t>
      </w:r>
      <w:r w:rsidR="002440B8" w:rsidRPr="00C52803">
        <w:rPr>
          <w:rFonts w:asciiTheme="minorHAnsi" w:hAnsiTheme="minorHAnsi" w:cstheme="minorHAnsi"/>
        </w:rPr>
        <w:t xml:space="preserve"> (2023-1-HR01-KA120-SCH-000193973) </w:t>
      </w:r>
      <w:r w:rsidRPr="00C52803">
        <w:rPr>
          <w:rFonts w:asciiTheme="minorHAnsi" w:hAnsiTheme="minorHAnsi" w:cstheme="minorHAnsi"/>
        </w:rPr>
        <w:t xml:space="preserve"> u području odgoja i općeg obrazovanja</w:t>
      </w:r>
      <w:r w:rsidRPr="00C52803">
        <w:rPr>
          <w:rFonts w:asciiTheme="minorHAnsi" w:hAnsiTheme="minorHAnsi" w:cstheme="minorHAnsi"/>
          <w:spacing w:val="-15"/>
        </w:rPr>
        <w:t xml:space="preserve"> </w:t>
      </w:r>
      <w:r w:rsidRPr="00C52803">
        <w:rPr>
          <w:rFonts w:asciiTheme="minorHAnsi" w:hAnsiTheme="minorHAnsi" w:cstheme="minorHAnsi"/>
        </w:rPr>
        <w:t>te tijekom razdoblja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</w:rPr>
        <w:t>akreditacije (202</w:t>
      </w:r>
      <w:r w:rsidR="002440B8" w:rsidRPr="00C52803">
        <w:rPr>
          <w:rFonts w:asciiTheme="minorHAnsi" w:hAnsiTheme="minorHAnsi" w:cstheme="minorHAnsi"/>
        </w:rPr>
        <w:t>4</w:t>
      </w:r>
      <w:r w:rsidRPr="00C52803">
        <w:rPr>
          <w:rFonts w:asciiTheme="minorHAnsi" w:hAnsiTheme="minorHAnsi" w:cstheme="minorHAnsi"/>
        </w:rPr>
        <w:t>. – 2027.) radi</w:t>
      </w:r>
      <w:r w:rsidRPr="00C52803">
        <w:rPr>
          <w:rFonts w:asciiTheme="minorHAnsi" w:hAnsiTheme="minorHAnsi" w:cstheme="minorHAnsi"/>
          <w:spacing w:val="-2"/>
        </w:rPr>
        <w:t xml:space="preserve"> </w:t>
      </w:r>
      <w:r w:rsidRPr="00C52803">
        <w:rPr>
          <w:rFonts w:asciiTheme="minorHAnsi" w:hAnsiTheme="minorHAnsi" w:cstheme="minorHAnsi"/>
        </w:rPr>
        <w:t>na ostvarenju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</w:rPr>
        <w:t>sljedećih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</w:rPr>
        <w:t>ciljeva:</w:t>
      </w:r>
    </w:p>
    <w:p w14:paraId="2E9E1DCF" w14:textId="5CB831FE" w:rsidR="00181122" w:rsidRPr="00C52803" w:rsidRDefault="00397DD9">
      <w:pPr>
        <w:pStyle w:val="Odlomakpopisa"/>
        <w:numPr>
          <w:ilvl w:val="0"/>
          <w:numId w:val="1"/>
        </w:numPr>
        <w:tabs>
          <w:tab w:val="left" w:pos="1005"/>
        </w:tabs>
        <w:spacing w:before="204" w:line="362" w:lineRule="auto"/>
        <w:ind w:right="419"/>
        <w:rPr>
          <w:rFonts w:asciiTheme="minorHAnsi" w:hAnsiTheme="minorHAnsi" w:cstheme="minorHAnsi"/>
        </w:rPr>
      </w:pPr>
      <w:r w:rsidRPr="00397DD9">
        <w:rPr>
          <w:rFonts w:asciiTheme="minorHAnsi" w:hAnsiTheme="minorHAnsi" w:cstheme="minorHAnsi"/>
          <w:spacing w:val="-2"/>
        </w:rPr>
        <w:t>Tijekom vremena Erasmus plana svake nastavne godine želimo 10% nastave održati na otvorenom</w:t>
      </w:r>
      <w:r w:rsidRPr="00C52803">
        <w:rPr>
          <w:rFonts w:asciiTheme="minorHAnsi" w:hAnsiTheme="minorHAnsi" w:cstheme="minorHAnsi"/>
        </w:rPr>
        <w:t xml:space="preserve"> ;</w:t>
      </w:r>
    </w:p>
    <w:p w14:paraId="3E791A7A" w14:textId="0F09680F" w:rsidR="00397DD9" w:rsidRPr="00397DD9" w:rsidRDefault="00397DD9">
      <w:pPr>
        <w:pStyle w:val="Odlomakpopisa"/>
        <w:numPr>
          <w:ilvl w:val="0"/>
          <w:numId w:val="1"/>
        </w:numPr>
        <w:tabs>
          <w:tab w:val="left" w:pos="1005"/>
        </w:tabs>
        <w:spacing w:before="110" w:line="360" w:lineRule="auto"/>
        <w:ind w:right="419"/>
        <w:rPr>
          <w:rFonts w:asciiTheme="minorHAnsi" w:hAnsiTheme="minorHAnsi" w:cstheme="minorHAnsi"/>
        </w:rPr>
      </w:pPr>
      <w:r w:rsidRPr="00397DD9">
        <w:rPr>
          <w:rFonts w:asciiTheme="minorHAnsi" w:hAnsiTheme="minorHAnsi" w:cstheme="minorHAnsi"/>
          <w:spacing w:val="-2"/>
        </w:rPr>
        <w:t>Povećanje istraživačke nastave u STEAM području razredne i predmetne nastave i izvannastavnim aktivnostima stvaranjem učionice na otvorenom</w:t>
      </w:r>
      <w:r>
        <w:rPr>
          <w:rFonts w:asciiTheme="minorHAnsi" w:hAnsiTheme="minorHAnsi" w:cstheme="minorHAnsi"/>
          <w:spacing w:val="-2"/>
        </w:rPr>
        <w:t xml:space="preserve">. </w:t>
      </w:r>
    </w:p>
    <w:p w14:paraId="6D5CF598" w14:textId="77777777" w:rsidR="00397DD9" w:rsidRDefault="00397DD9">
      <w:pPr>
        <w:pStyle w:val="Tijeloteksta"/>
        <w:spacing w:before="110" w:line="362" w:lineRule="auto"/>
        <w:ind w:left="281"/>
        <w:rPr>
          <w:rFonts w:asciiTheme="minorHAnsi" w:hAnsiTheme="minorHAnsi" w:cstheme="minorHAnsi"/>
        </w:rPr>
      </w:pPr>
    </w:p>
    <w:p w14:paraId="46ECDA0F" w14:textId="46F98480" w:rsidR="00181122" w:rsidRPr="00C52803" w:rsidRDefault="00000000">
      <w:pPr>
        <w:pStyle w:val="Tijeloteksta"/>
        <w:spacing w:before="110" w:line="362" w:lineRule="auto"/>
        <w:ind w:left="281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>Kao</w:t>
      </w:r>
      <w:r w:rsidRPr="00C52803">
        <w:rPr>
          <w:rFonts w:asciiTheme="minorHAnsi" w:hAnsiTheme="minorHAnsi" w:cstheme="minorHAnsi"/>
          <w:spacing w:val="76"/>
        </w:rPr>
        <w:t xml:space="preserve"> </w:t>
      </w:r>
      <w:r w:rsidRPr="00C52803">
        <w:rPr>
          <w:rFonts w:asciiTheme="minorHAnsi" w:hAnsiTheme="minorHAnsi" w:cstheme="minorHAnsi"/>
        </w:rPr>
        <w:t>nositelj</w:t>
      </w:r>
      <w:r w:rsidRPr="00C52803">
        <w:rPr>
          <w:rFonts w:asciiTheme="minorHAnsi" w:hAnsiTheme="minorHAnsi" w:cstheme="minorHAnsi"/>
          <w:spacing w:val="77"/>
        </w:rPr>
        <w:t xml:space="preserve"> </w:t>
      </w:r>
      <w:r w:rsidRPr="00C52803">
        <w:rPr>
          <w:rFonts w:asciiTheme="minorHAnsi" w:hAnsiTheme="minorHAnsi" w:cstheme="minorHAnsi"/>
        </w:rPr>
        <w:t>Erasmus</w:t>
      </w:r>
      <w:r w:rsidRPr="00C52803">
        <w:rPr>
          <w:rFonts w:asciiTheme="minorHAnsi" w:hAnsiTheme="minorHAnsi" w:cstheme="minorHAnsi"/>
          <w:spacing w:val="73"/>
        </w:rPr>
        <w:t xml:space="preserve"> </w:t>
      </w:r>
      <w:r w:rsidRPr="00C52803">
        <w:rPr>
          <w:rFonts w:asciiTheme="minorHAnsi" w:hAnsiTheme="minorHAnsi" w:cstheme="minorHAnsi"/>
        </w:rPr>
        <w:t>akreditacije,</w:t>
      </w:r>
      <w:r w:rsidRPr="00C52803">
        <w:rPr>
          <w:rFonts w:asciiTheme="minorHAnsi" w:hAnsiTheme="minorHAnsi" w:cstheme="minorHAnsi"/>
          <w:spacing w:val="75"/>
        </w:rPr>
        <w:t xml:space="preserve"> </w:t>
      </w:r>
      <w:r w:rsidRPr="00C52803">
        <w:rPr>
          <w:rFonts w:asciiTheme="minorHAnsi" w:hAnsiTheme="minorHAnsi" w:cstheme="minorHAnsi"/>
        </w:rPr>
        <w:t>Osnovna</w:t>
      </w:r>
      <w:r w:rsidRPr="00C52803">
        <w:rPr>
          <w:rFonts w:asciiTheme="minorHAnsi" w:hAnsiTheme="minorHAnsi" w:cstheme="minorHAnsi"/>
          <w:spacing w:val="73"/>
        </w:rPr>
        <w:t xml:space="preserve"> </w:t>
      </w:r>
      <w:r w:rsidRPr="00C52803">
        <w:rPr>
          <w:rFonts w:asciiTheme="minorHAnsi" w:hAnsiTheme="minorHAnsi" w:cstheme="minorHAnsi"/>
        </w:rPr>
        <w:t>škola</w:t>
      </w:r>
      <w:r w:rsidRPr="00C52803">
        <w:rPr>
          <w:rFonts w:asciiTheme="minorHAnsi" w:hAnsiTheme="minorHAnsi" w:cstheme="minorHAnsi"/>
          <w:spacing w:val="76"/>
        </w:rPr>
        <w:t xml:space="preserve"> </w:t>
      </w:r>
      <w:proofErr w:type="spellStart"/>
      <w:r w:rsidR="002440B8" w:rsidRPr="00C52803">
        <w:rPr>
          <w:rFonts w:asciiTheme="minorHAnsi" w:hAnsiTheme="minorHAnsi" w:cstheme="minorHAnsi"/>
        </w:rPr>
        <w:t>Trnovitica</w:t>
      </w:r>
      <w:proofErr w:type="spellEnd"/>
      <w:r w:rsidRPr="00C52803">
        <w:rPr>
          <w:rFonts w:asciiTheme="minorHAnsi" w:hAnsiTheme="minorHAnsi" w:cstheme="minorHAnsi"/>
          <w:spacing w:val="76"/>
        </w:rPr>
        <w:t xml:space="preserve"> </w:t>
      </w:r>
      <w:r w:rsidRPr="00C52803">
        <w:rPr>
          <w:rFonts w:asciiTheme="minorHAnsi" w:hAnsiTheme="minorHAnsi" w:cstheme="minorHAnsi"/>
        </w:rPr>
        <w:t>raspisuje</w:t>
      </w:r>
      <w:r w:rsidRPr="00C52803">
        <w:rPr>
          <w:rFonts w:asciiTheme="minorHAnsi" w:hAnsiTheme="minorHAnsi" w:cstheme="minorHAnsi"/>
          <w:spacing w:val="76"/>
        </w:rPr>
        <w:t xml:space="preserve"> </w:t>
      </w:r>
      <w:r w:rsidRPr="00C52803">
        <w:rPr>
          <w:rFonts w:asciiTheme="minorHAnsi" w:hAnsiTheme="minorHAnsi" w:cstheme="minorHAnsi"/>
        </w:rPr>
        <w:t>Natječaj</w:t>
      </w:r>
      <w:r w:rsidRPr="00C52803">
        <w:rPr>
          <w:rFonts w:asciiTheme="minorHAnsi" w:hAnsiTheme="minorHAnsi" w:cstheme="minorHAnsi"/>
          <w:spacing w:val="75"/>
        </w:rPr>
        <w:t xml:space="preserve"> </w:t>
      </w:r>
      <w:r w:rsidRPr="00C52803">
        <w:rPr>
          <w:rFonts w:asciiTheme="minorHAnsi" w:hAnsiTheme="minorHAnsi" w:cstheme="minorHAnsi"/>
        </w:rPr>
        <w:t>za sudjelovanje učenika u projektu u okviru programa Erasmus+.</w:t>
      </w:r>
    </w:p>
    <w:p w14:paraId="0776473F" w14:textId="77777777" w:rsidR="00181122" w:rsidRPr="00C52803" w:rsidRDefault="00000000">
      <w:pPr>
        <w:pStyle w:val="Tijeloteksta"/>
        <w:spacing w:before="177" w:line="360" w:lineRule="auto"/>
        <w:ind w:left="281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>Izrazi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</w:rPr>
        <w:t xml:space="preserve">koji se koriste u tekstu u muškom rodu neutralni su i odnose se na muške i na ženske </w:t>
      </w:r>
      <w:r w:rsidRPr="00C52803">
        <w:rPr>
          <w:rFonts w:asciiTheme="minorHAnsi" w:hAnsiTheme="minorHAnsi" w:cstheme="minorHAnsi"/>
          <w:spacing w:val="-2"/>
        </w:rPr>
        <w:t>osobe.</w:t>
      </w:r>
    </w:p>
    <w:p w14:paraId="5F97EE89" w14:textId="77777777" w:rsidR="00181122" w:rsidRPr="00C52803" w:rsidRDefault="00000000">
      <w:pPr>
        <w:pStyle w:val="Naslov1"/>
        <w:spacing w:before="149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>Sudionici</w:t>
      </w:r>
      <w:r w:rsidRPr="00C52803">
        <w:rPr>
          <w:rFonts w:asciiTheme="minorHAnsi" w:hAnsiTheme="minorHAnsi" w:cstheme="minorHAnsi"/>
          <w:spacing w:val="-6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projekta</w:t>
      </w:r>
    </w:p>
    <w:p w14:paraId="62A6F5E1" w14:textId="77777777" w:rsidR="00181122" w:rsidRPr="00C52803" w:rsidRDefault="00181122">
      <w:pPr>
        <w:pStyle w:val="Tijeloteksta"/>
        <w:spacing w:before="46"/>
        <w:rPr>
          <w:rFonts w:asciiTheme="minorHAnsi" w:hAnsiTheme="minorHAnsi" w:cstheme="minorHAnsi"/>
          <w:b/>
        </w:rPr>
      </w:pPr>
    </w:p>
    <w:p w14:paraId="3A339919" w14:textId="1C720AEE" w:rsidR="00181122" w:rsidRPr="00C52803" w:rsidRDefault="00000000">
      <w:pPr>
        <w:pStyle w:val="Tijeloteksta"/>
        <w:spacing w:line="535" w:lineRule="auto"/>
        <w:ind w:left="281" w:right="1603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>U školskoj godini 2024./2025. planirana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</w:rPr>
        <w:t>je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</w:rPr>
        <w:t>mobilnost 1</w:t>
      </w:r>
      <w:r w:rsidR="002440B8" w:rsidRPr="00C52803">
        <w:rPr>
          <w:rFonts w:asciiTheme="minorHAnsi" w:hAnsiTheme="minorHAnsi" w:cstheme="minorHAnsi"/>
        </w:rPr>
        <w:t>2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</w:rPr>
        <w:t>učenika u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="002440B8" w:rsidRPr="00C52803">
        <w:rPr>
          <w:rFonts w:asciiTheme="minorHAnsi" w:hAnsiTheme="minorHAnsi" w:cstheme="minorHAnsi"/>
        </w:rPr>
        <w:t>Mađarsku</w:t>
      </w:r>
      <w:r w:rsidRPr="00C52803">
        <w:rPr>
          <w:rFonts w:asciiTheme="minorHAnsi" w:hAnsiTheme="minorHAnsi" w:cstheme="minorHAnsi"/>
        </w:rPr>
        <w:t>. Pravo</w:t>
      </w:r>
      <w:r w:rsidRPr="00C52803">
        <w:rPr>
          <w:rFonts w:asciiTheme="minorHAnsi" w:hAnsiTheme="minorHAnsi" w:cstheme="minorHAnsi"/>
          <w:spacing w:val="-14"/>
        </w:rPr>
        <w:t xml:space="preserve"> </w:t>
      </w:r>
      <w:r w:rsidR="00045679">
        <w:rPr>
          <w:rFonts w:asciiTheme="minorHAnsi" w:hAnsiTheme="minorHAnsi" w:cstheme="minorHAnsi"/>
          <w:spacing w:val="-14"/>
        </w:rPr>
        <w:t xml:space="preserve"> p</w:t>
      </w:r>
      <w:r w:rsidRPr="00C52803">
        <w:rPr>
          <w:rFonts w:asciiTheme="minorHAnsi" w:hAnsiTheme="minorHAnsi" w:cstheme="minorHAnsi"/>
        </w:rPr>
        <w:t>odnošenja</w:t>
      </w:r>
      <w:r w:rsidRPr="00C52803">
        <w:rPr>
          <w:rFonts w:asciiTheme="minorHAnsi" w:hAnsiTheme="minorHAnsi" w:cstheme="minorHAnsi"/>
          <w:spacing w:val="-16"/>
        </w:rPr>
        <w:t xml:space="preserve"> </w:t>
      </w:r>
      <w:r w:rsidRPr="00C52803">
        <w:rPr>
          <w:rFonts w:asciiTheme="minorHAnsi" w:hAnsiTheme="minorHAnsi" w:cstheme="minorHAnsi"/>
        </w:rPr>
        <w:t>prijave</w:t>
      </w:r>
      <w:r w:rsidRPr="00C52803">
        <w:rPr>
          <w:rFonts w:asciiTheme="minorHAnsi" w:hAnsiTheme="minorHAnsi" w:cstheme="minorHAnsi"/>
          <w:spacing w:val="-14"/>
        </w:rPr>
        <w:t xml:space="preserve"> </w:t>
      </w:r>
      <w:r w:rsidRPr="00C52803">
        <w:rPr>
          <w:rFonts w:asciiTheme="minorHAnsi" w:hAnsiTheme="minorHAnsi" w:cstheme="minorHAnsi"/>
        </w:rPr>
        <w:t>imaju</w:t>
      </w:r>
      <w:r w:rsidRPr="00C52803">
        <w:rPr>
          <w:rFonts w:asciiTheme="minorHAnsi" w:hAnsiTheme="minorHAnsi" w:cstheme="minorHAnsi"/>
          <w:spacing w:val="-16"/>
        </w:rPr>
        <w:t xml:space="preserve"> </w:t>
      </w:r>
      <w:r w:rsidRPr="00C52803">
        <w:rPr>
          <w:rFonts w:asciiTheme="minorHAnsi" w:hAnsiTheme="minorHAnsi" w:cstheme="minorHAnsi"/>
        </w:rPr>
        <w:t>učenici</w:t>
      </w:r>
      <w:r w:rsidRPr="00C52803">
        <w:rPr>
          <w:rFonts w:asciiTheme="minorHAnsi" w:hAnsiTheme="minorHAnsi" w:cstheme="minorHAnsi"/>
          <w:spacing w:val="-14"/>
        </w:rPr>
        <w:t xml:space="preserve"> </w:t>
      </w:r>
      <w:r w:rsidR="002440B8" w:rsidRPr="00C52803">
        <w:rPr>
          <w:rFonts w:asciiTheme="minorHAnsi" w:hAnsiTheme="minorHAnsi" w:cstheme="minorHAnsi"/>
        </w:rPr>
        <w:t>7</w:t>
      </w:r>
      <w:r w:rsidRPr="00C52803">
        <w:rPr>
          <w:rFonts w:asciiTheme="minorHAnsi" w:hAnsiTheme="minorHAnsi" w:cstheme="minorHAnsi"/>
        </w:rPr>
        <w:t>.</w:t>
      </w:r>
      <w:r w:rsidRPr="00C52803">
        <w:rPr>
          <w:rFonts w:asciiTheme="minorHAnsi" w:hAnsiTheme="minorHAnsi" w:cstheme="minorHAnsi"/>
          <w:spacing w:val="-15"/>
        </w:rPr>
        <w:t xml:space="preserve"> </w:t>
      </w:r>
      <w:r w:rsidR="002440B8" w:rsidRPr="00C52803">
        <w:rPr>
          <w:rFonts w:asciiTheme="minorHAnsi" w:hAnsiTheme="minorHAnsi" w:cstheme="minorHAnsi"/>
          <w:spacing w:val="-15"/>
        </w:rPr>
        <w:t xml:space="preserve">i </w:t>
      </w:r>
      <w:r w:rsidR="00AE0222">
        <w:rPr>
          <w:rFonts w:asciiTheme="minorHAnsi" w:hAnsiTheme="minorHAnsi" w:cstheme="minorHAnsi"/>
          <w:spacing w:val="-15"/>
        </w:rPr>
        <w:t xml:space="preserve"> </w:t>
      </w:r>
      <w:r w:rsidR="002440B8" w:rsidRPr="00C52803">
        <w:rPr>
          <w:rFonts w:asciiTheme="minorHAnsi" w:hAnsiTheme="minorHAnsi" w:cstheme="minorHAnsi"/>
          <w:spacing w:val="-15"/>
        </w:rPr>
        <w:t>8.</w:t>
      </w:r>
      <w:r w:rsidR="00045679">
        <w:rPr>
          <w:rFonts w:asciiTheme="minorHAnsi" w:hAnsiTheme="minorHAnsi" w:cstheme="minorHAnsi"/>
          <w:spacing w:val="-15"/>
        </w:rPr>
        <w:t xml:space="preserve"> </w:t>
      </w:r>
      <w:r w:rsidR="002440B8" w:rsidRPr="00C52803">
        <w:rPr>
          <w:rFonts w:asciiTheme="minorHAnsi" w:hAnsiTheme="minorHAnsi" w:cstheme="minorHAnsi"/>
          <w:spacing w:val="-15"/>
        </w:rPr>
        <w:t xml:space="preserve"> </w:t>
      </w:r>
      <w:r w:rsidRPr="00C52803">
        <w:rPr>
          <w:rFonts w:asciiTheme="minorHAnsi" w:hAnsiTheme="minorHAnsi" w:cstheme="minorHAnsi"/>
        </w:rPr>
        <w:t>razreda</w:t>
      </w:r>
      <w:r w:rsidRPr="00C52803">
        <w:rPr>
          <w:rFonts w:asciiTheme="minorHAnsi" w:hAnsiTheme="minorHAnsi" w:cstheme="minorHAnsi"/>
          <w:spacing w:val="-14"/>
        </w:rPr>
        <w:t xml:space="preserve"> </w:t>
      </w:r>
      <w:r w:rsidRPr="00C52803">
        <w:rPr>
          <w:rFonts w:asciiTheme="minorHAnsi" w:hAnsiTheme="minorHAnsi" w:cstheme="minorHAnsi"/>
        </w:rPr>
        <w:t>u</w:t>
      </w:r>
      <w:r w:rsidRPr="00C52803">
        <w:rPr>
          <w:rFonts w:asciiTheme="minorHAnsi" w:hAnsiTheme="minorHAnsi" w:cstheme="minorHAnsi"/>
          <w:spacing w:val="-14"/>
        </w:rPr>
        <w:t xml:space="preserve"> </w:t>
      </w:r>
      <w:r w:rsidRPr="00C52803">
        <w:rPr>
          <w:rFonts w:asciiTheme="minorHAnsi" w:hAnsiTheme="minorHAnsi" w:cstheme="minorHAnsi"/>
        </w:rPr>
        <w:t>školskoj</w:t>
      </w:r>
      <w:r w:rsidRPr="00C52803">
        <w:rPr>
          <w:rFonts w:asciiTheme="minorHAnsi" w:hAnsiTheme="minorHAnsi" w:cstheme="minorHAnsi"/>
          <w:spacing w:val="-14"/>
        </w:rPr>
        <w:t xml:space="preserve"> </w:t>
      </w:r>
      <w:r w:rsidRPr="00C52803">
        <w:rPr>
          <w:rFonts w:asciiTheme="minorHAnsi" w:hAnsiTheme="minorHAnsi" w:cstheme="minorHAnsi"/>
        </w:rPr>
        <w:t>godini</w:t>
      </w:r>
      <w:r w:rsidRPr="00C52803">
        <w:rPr>
          <w:rFonts w:asciiTheme="minorHAnsi" w:hAnsiTheme="minorHAnsi" w:cstheme="minorHAnsi"/>
          <w:spacing w:val="-15"/>
        </w:rPr>
        <w:t xml:space="preserve"> </w:t>
      </w:r>
      <w:r w:rsidRPr="00C52803">
        <w:rPr>
          <w:rFonts w:asciiTheme="minorHAnsi" w:hAnsiTheme="minorHAnsi" w:cstheme="minorHAnsi"/>
        </w:rPr>
        <w:t>2024./2025.</w:t>
      </w:r>
    </w:p>
    <w:p w14:paraId="68851E2F" w14:textId="77777777" w:rsidR="00181122" w:rsidRPr="00C52803" w:rsidRDefault="00181122">
      <w:pPr>
        <w:pStyle w:val="Tijeloteksta"/>
        <w:spacing w:line="535" w:lineRule="auto"/>
        <w:rPr>
          <w:rFonts w:asciiTheme="minorHAnsi" w:hAnsiTheme="minorHAnsi" w:cstheme="minorHAnsi"/>
        </w:rPr>
        <w:sectPr w:rsidR="00181122" w:rsidRPr="00C52803">
          <w:footerReference w:type="default" r:id="rId7"/>
          <w:type w:val="continuous"/>
          <w:pgSz w:w="11910" w:h="16840"/>
          <w:pgMar w:top="940" w:right="992" w:bottom="1760" w:left="1133" w:header="0" w:footer="1574" w:gutter="0"/>
          <w:pgNumType w:start="1"/>
          <w:cols w:space="720"/>
        </w:sectPr>
      </w:pPr>
    </w:p>
    <w:p w14:paraId="55E3E390" w14:textId="77777777" w:rsidR="00181122" w:rsidRPr="00C52803" w:rsidRDefault="00000000">
      <w:pPr>
        <w:pStyle w:val="Naslov1"/>
        <w:spacing w:before="65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lastRenderedPageBreak/>
        <w:t>Provedba</w:t>
      </w:r>
      <w:r w:rsidRPr="00C52803">
        <w:rPr>
          <w:rFonts w:asciiTheme="minorHAnsi" w:hAnsiTheme="minorHAnsi" w:cstheme="minorHAnsi"/>
          <w:spacing w:val="-7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mobilnosti</w:t>
      </w:r>
    </w:p>
    <w:p w14:paraId="229DFA22" w14:textId="77777777" w:rsidR="00181122" w:rsidRPr="00C52803" w:rsidRDefault="00181122">
      <w:pPr>
        <w:pStyle w:val="Tijeloteksta"/>
        <w:spacing w:before="43"/>
        <w:rPr>
          <w:rFonts w:asciiTheme="minorHAnsi" w:hAnsiTheme="minorHAnsi" w:cstheme="minorHAnsi"/>
          <w:b/>
        </w:rPr>
      </w:pPr>
    </w:p>
    <w:p w14:paraId="2191B6A1" w14:textId="77777777" w:rsidR="00181122" w:rsidRPr="00C52803" w:rsidRDefault="00000000">
      <w:pPr>
        <w:pStyle w:val="Tijeloteksta"/>
        <w:spacing w:before="1" w:line="360" w:lineRule="auto"/>
        <w:ind w:left="281" w:right="420"/>
        <w:jc w:val="both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 xml:space="preserve">Prije same mobilnosti, učenici su obavezni sudjelovati u pripremama za mobilnost. Učenici </w:t>
      </w:r>
      <w:r w:rsidRPr="00C52803">
        <w:rPr>
          <w:rFonts w:asciiTheme="minorHAnsi" w:hAnsiTheme="minorHAnsi" w:cstheme="minorHAnsi"/>
          <w:spacing w:val="-2"/>
        </w:rPr>
        <w:t>trebaju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imati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važeću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osobnu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iskaznicu</w:t>
      </w:r>
      <w:r w:rsidRPr="00C52803">
        <w:rPr>
          <w:rFonts w:asciiTheme="minorHAnsi" w:hAnsiTheme="minorHAnsi" w:cstheme="minorHAnsi"/>
          <w:spacing w:val="-11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te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važeću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europsku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zdravstvenu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iskaznicu.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 xml:space="preserve">Učenici </w:t>
      </w:r>
      <w:r w:rsidRPr="00C52803">
        <w:rPr>
          <w:rFonts w:asciiTheme="minorHAnsi" w:hAnsiTheme="minorHAnsi" w:cstheme="minorHAnsi"/>
        </w:rPr>
        <w:t>trebaju pokazivati samostalnost i</w:t>
      </w:r>
      <w:r w:rsidRPr="00C52803">
        <w:rPr>
          <w:rFonts w:asciiTheme="minorHAnsi" w:hAnsiTheme="minorHAnsi" w:cstheme="minorHAnsi"/>
          <w:spacing w:val="-2"/>
        </w:rPr>
        <w:t xml:space="preserve"> </w:t>
      </w:r>
      <w:r w:rsidRPr="00C52803">
        <w:rPr>
          <w:rFonts w:asciiTheme="minorHAnsi" w:hAnsiTheme="minorHAnsi" w:cstheme="minorHAnsi"/>
        </w:rPr>
        <w:t>biti u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</w:rPr>
        <w:t>mogućnosti odvojiti se od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</w:rPr>
        <w:t>obitelji.</w:t>
      </w:r>
    </w:p>
    <w:p w14:paraId="6E1814E1" w14:textId="7E655835" w:rsidR="00181122" w:rsidRPr="00C52803" w:rsidRDefault="00000000">
      <w:pPr>
        <w:pStyle w:val="Tijeloteksta"/>
        <w:spacing w:before="116" w:line="537" w:lineRule="auto"/>
        <w:ind w:left="281" w:right="1488"/>
        <w:jc w:val="both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  <w:spacing w:val="-2"/>
        </w:rPr>
        <w:t>Provedba</w:t>
      </w:r>
      <w:r w:rsidRPr="00C52803">
        <w:rPr>
          <w:rFonts w:asciiTheme="minorHAnsi" w:hAnsiTheme="minorHAnsi" w:cstheme="minorHAnsi"/>
          <w:spacing w:val="-14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višednevne</w:t>
      </w:r>
      <w:r w:rsidRPr="00C52803">
        <w:rPr>
          <w:rFonts w:asciiTheme="minorHAnsi" w:hAnsiTheme="minorHAnsi" w:cstheme="minorHAnsi"/>
          <w:spacing w:val="-13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mobilnosti</w:t>
      </w:r>
      <w:r w:rsidRPr="00C52803">
        <w:rPr>
          <w:rFonts w:asciiTheme="minorHAnsi" w:hAnsiTheme="minorHAnsi" w:cstheme="minorHAnsi"/>
          <w:spacing w:val="-13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učenika</w:t>
      </w:r>
      <w:r w:rsidRPr="00C52803">
        <w:rPr>
          <w:rFonts w:asciiTheme="minorHAnsi" w:hAnsiTheme="minorHAnsi" w:cstheme="minorHAnsi"/>
          <w:spacing w:val="-14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planirana</w:t>
      </w:r>
      <w:r w:rsidRPr="00C52803">
        <w:rPr>
          <w:rFonts w:asciiTheme="minorHAnsi" w:hAnsiTheme="minorHAnsi" w:cstheme="minorHAnsi"/>
          <w:spacing w:val="-13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je</w:t>
      </w:r>
      <w:r w:rsidRPr="00C52803">
        <w:rPr>
          <w:rFonts w:asciiTheme="minorHAnsi" w:hAnsiTheme="minorHAnsi" w:cstheme="minorHAnsi"/>
          <w:spacing w:val="-13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u</w:t>
      </w:r>
      <w:r w:rsidRPr="00C52803">
        <w:rPr>
          <w:rFonts w:asciiTheme="minorHAnsi" w:hAnsiTheme="minorHAnsi" w:cstheme="minorHAnsi"/>
          <w:spacing w:val="-13"/>
        </w:rPr>
        <w:t xml:space="preserve"> </w:t>
      </w:r>
      <w:r w:rsidR="002440B8" w:rsidRPr="00C52803">
        <w:rPr>
          <w:rFonts w:asciiTheme="minorHAnsi" w:hAnsiTheme="minorHAnsi" w:cstheme="minorHAnsi"/>
          <w:spacing w:val="-2"/>
        </w:rPr>
        <w:t xml:space="preserve">od 7. do 11. travnja 2025. godine. </w:t>
      </w:r>
      <w:r w:rsidRPr="00C52803">
        <w:rPr>
          <w:rFonts w:asciiTheme="minorHAnsi" w:hAnsiTheme="minorHAnsi" w:cstheme="minorHAnsi"/>
        </w:rPr>
        <w:t>Sredstva projekta pokrivaju troškove puta</w:t>
      </w:r>
      <w:r w:rsidR="00045679">
        <w:rPr>
          <w:rFonts w:asciiTheme="minorHAnsi" w:hAnsiTheme="minorHAnsi" w:cstheme="minorHAnsi"/>
        </w:rPr>
        <w:t>,</w:t>
      </w:r>
      <w:r w:rsidRPr="00C52803">
        <w:rPr>
          <w:rFonts w:asciiTheme="minorHAnsi" w:hAnsiTheme="minorHAnsi" w:cstheme="minorHAnsi"/>
        </w:rPr>
        <w:t xml:space="preserve"> boravka </w:t>
      </w:r>
      <w:r w:rsidR="00045679">
        <w:rPr>
          <w:rFonts w:asciiTheme="minorHAnsi" w:hAnsiTheme="minorHAnsi" w:cstheme="minorHAnsi"/>
        </w:rPr>
        <w:t xml:space="preserve">i putnog osiguranja </w:t>
      </w:r>
      <w:r w:rsidRPr="00C52803">
        <w:rPr>
          <w:rFonts w:asciiTheme="minorHAnsi" w:hAnsiTheme="minorHAnsi" w:cstheme="minorHAnsi"/>
        </w:rPr>
        <w:t>u inozemstvu.</w:t>
      </w:r>
    </w:p>
    <w:p w14:paraId="2CE5E623" w14:textId="1B412E33" w:rsidR="00181122" w:rsidRPr="00C52803" w:rsidRDefault="00000000">
      <w:pPr>
        <w:pStyle w:val="Tijeloteksta"/>
        <w:spacing w:line="250" w:lineRule="exact"/>
        <w:ind w:left="281"/>
        <w:jc w:val="both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  <w:spacing w:val="-8"/>
        </w:rPr>
        <w:t>Tijekom</w:t>
      </w:r>
      <w:r w:rsidRPr="00C52803">
        <w:rPr>
          <w:rFonts w:asciiTheme="minorHAnsi" w:hAnsiTheme="minorHAnsi" w:cstheme="minorHAnsi"/>
          <w:spacing w:val="1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provedbe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mobilnosti</w:t>
      </w:r>
      <w:r w:rsidRPr="00C52803">
        <w:rPr>
          <w:rFonts w:asciiTheme="minorHAnsi" w:hAnsiTheme="minorHAnsi" w:cstheme="minorHAnsi"/>
          <w:spacing w:val="2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učenicima</w:t>
      </w:r>
      <w:r w:rsidRPr="00C52803">
        <w:rPr>
          <w:rFonts w:asciiTheme="minorHAnsi" w:hAnsiTheme="minorHAnsi" w:cstheme="minorHAnsi"/>
          <w:spacing w:val="1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će</w:t>
      </w:r>
      <w:r w:rsidRPr="00C52803">
        <w:rPr>
          <w:rFonts w:asciiTheme="minorHAnsi" w:hAnsiTheme="minorHAnsi" w:cstheme="minorHAnsi"/>
          <w:spacing w:val="2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podršku</w:t>
      </w:r>
      <w:r w:rsidRPr="00C52803">
        <w:rPr>
          <w:rFonts w:asciiTheme="minorHAnsi" w:hAnsiTheme="minorHAnsi" w:cstheme="minorHAnsi"/>
          <w:spacing w:val="3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pružati</w:t>
      </w:r>
      <w:r w:rsidRPr="00C52803">
        <w:rPr>
          <w:rFonts w:asciiTheme="minorHAnsi" w:hAnsiTheme="minorHAnsi" w:cstheme="minorHAnsi"/>
          <w:spacing w:val="3"/>
        </w:rPr>
        <w:t xml:space="preserve"> </w:t>
      </w:r>
      <w:r w:rsidR="002440B8" w:rsidRPr="00C52803">
        <w:rPr>
          <w:rFonts w:asciiTheme="minorHAnsi" w:hAnsiTheme="minorHAnsi" w:cstheme="minorHAnsi"/>
          <w:spacing w:val="-8"/>
        </w:rPr>
        <w:t>četiri učitelja</w:t>
      </w:r>
      <w:r w:rsidRPr="00C52803">
        <w:rPr>
          <w:rFonts w:asciiTheme="minorHAnsi" w:hAnsiTheme="minorHAnsi" w:cstheme="minorHAnsi"/>
          <w:spacing w:val="1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u</w:t>
      </w:r>
      <w:r w:rsidRPr="00C52803">
        <w:rPr>
          <w:rFonts w:asciiTheme="minorHAnsi" w:hAnsiTheme="minorHAnsi" w:cstheme="minorHAnsi"/>
          <w:spacing w:val="2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pratnji.</w:t>
      </w:r>
    </w:p>
    <w:p w14:paraId="0ABAA3DC" w14:textId="77777777" w:rsidR="00181122" w:rsidRPr="00C52803" w:rsidRDefault="00181122">
      <w:pPr>
        <w:pStyle w:val="Tijeloteksta"/>
        <w:spacing w:before="56"/>
        <w:rPr>
          <w:rFonts w:asciiTheme="minorHAnsi" w:hAnsiTheme="minorHAnsi" w:cstheme="minorHAnsi"/>
        </w:rPr>
      </w:pPr>
    </w:p>
    <w:p w14:paraId="352CEBEA" w14:textId="77777777" w:rsidR="00181122" w:rsidRPr="00C52803" w:rsidRDefault="00000000">
      <w:pPr>
        <w:pStyle w:val="Naslov1"/>
        <w:spacing w:before="1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>Rok</w:t>
      </w:r>
      <w:r w:rsidRPr="00C52803">
        <w:rPr>
          <w:rFonts w:asciiTheme="minorHAnsi" w:hAnsiTheme="minorHAnsi" w:cstheme="minorHAnsi"/>
          <w:spacing w:val="-4"/>
        </w:rPr>
        <w:t xml:space="preserve"> </w:t>
      </w:r>
      <w:r w:rsidRPr="00C52803">
        <w:rPr>
          <w:rFonts w:asciiTheme="minorHAnsi" w:hAnsiTheme="minorHAnsi" w:cstheme="minorHAnsi"/>
        </w:rPr>
        <w:t>i</w:t>
      </w:r>
      <w:r w:rsidRPr="00C52803">
        <w:rPr>
          <w:rFonts w:asciiTheme="minorHAnsi" w:hAnsiTheme="minorHAnsi" w:cstheme="minorHAnsi"/>
          <w:spacing w:val="-3"/>
        </w:rPr>
        <w:t xml:space="preserve"> </w:t>
      </w:r>
      <w:r w:rsidRPr="00C52803">
        <w:rPr>
          <w:rFonts w:asciiTheme="minorHAnsi" w:hAnsiTheme="minorHAnsi" w:cstheme="minorHAnsi"/>
        </w:rPr>
        <w:t>način</w:t>
      </w:r>
      <w:r w:rsidRPr="00C52803">
        <w:rPr>
          <w:rFonts w:asciiTheme="minorHAnsi" w:hAnsiTheme="minorHAnsi" w:cstheme="minorHAnsi"/>
          <w:spacing w:val="-5"/>
        </w:rPr>
        <w:t xml:space="preserve"> </w:t>
      </w:r>
      <w:r w:rsidRPr="00C52803">
        <w:rPr>
          <w:rFonts w:asciiTheme="minorHAnsi" w:hAnsiTheme="minorHAnsi" w:cstheme="minorHAnsi"/>
        </w:rPr>
        <w:t>podnošenja</w:t>
      </w:r>
      <w:r w:rsidRPr="00C52803">
        <w:rPr>
          <w:rFonts w:asciiTheme="minorHAnsi" w:hAnsiTheme="minorHAnsi" w:cstheme="minorHAnsi"/>
          <w:spacing w:val="-4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prijave</w:t>
      </w:r>
    </w:p>
    <w:p w14:paraId="1763444E" w14:textId="77777777" w:rsidR="00181122" w:rsidRPr="00C52803" w:rsidRDefault="00181122">
      <w:pPr>
        <w:pStyle w:val="Tijeloteksta"/>
        <w:spacing w:before="43"/>
        <w:rPr>
          <w:rFonts w:asciiTheme="minorHAnsi" w:hAnsiTheme="minorHAnsi" w:cstheme="minorHAnsi"/>
          <w:b/>
        </w:rPr>
      </w:pPr>
    </w:p>
    <w:p w14:paraId="56402513" w14:textId="36F138BA" w:rsidR="00181122" w:rsidRPr="00C52803" w:rsidRDefault="00000000">
      <w:pPr>
        <w:ind w:left="281"/>
        <w:jc w:val="both"/>
        <w:rPr>
          <w:rFonts w:asciiTheme="minorHAnsi" w:hAnsiTheme="minorHAnsi" w:cstheme="minorHAnsi"/>
          <w:b/>
        </w:rPr>
      </w:pPr>
      <w:r w:rsidRPr="00C52803">
        <w:rPr>
          <w:rFonts w:asciiTheme="minorHAnsi" w:hAnsiTheme="minorHAnsi" w:cstheme="minorHAnsi"/>
        </w:rPr>
        <w:t>Rok</w:t>
      </w:r>
      <w:r w:rsidRPr="00C52803">
        <w:rPr>
          <w:rFonts w:asciiTheme="minorHAnsi" w:hAnsiTheme="minorHAnsi" w:cstheme="minorHAnsi"/>
          <w:spacing w:val="-7"/>
        </w:rPr>
        <w:t xml:space="preserve"> </w:t>
      </w:r>
      <w:r w:rsidRPr="00C52803">
        <w:rPr>
          <w:rFonts w:asciiTheme="minorHAnsi" w:hAnsiTheme="minorHAnsi" w:cstheme="minorHAnsi"/>
        </w:rPr>
        <w:t>za</w:t>
      </w:r>
      <w:r w:rsidRPr="00C52803">
        <w:rPr>
          <w:rFonts w:asciiTheme="minorHAnsi" w:hAnsiTheme="minorHAnsi" w:cstheme="minorHAnsi"/>
          <w:spacing w:val="-3"/>
        </w:rPr>
        <w:t xml:space="preserve"> </w:t>
      </w:r>
      <w:r w:rsidRPr="00C52803">
        <w:rPr>
          <w:rFonts w:asciiTheme="minorHAnsi" w:hAnsiTheme="minorHAnsi" w:cstheme="minorHAnsi"/>
        </w:rPr>
        <w:t>podnošenje</w:t>
      </w:r>
      <w:r w:rsidRPr="00C52803">
        <w:rPr>
          <w:rFonts w:asciiTheme="minorHAnsi" w:hAnsiTheme="minorHAnsi" w:cstheme="minorHAnsi"/>
          <w:spacing w:val="-7"/>
        </w:rPr>
        <w:t xml:space="preserve"> </w:t>
      </w:r>
      <w:r w:rsidRPr="00C52803">
        <w:rPr>
          <w:rFonts w:asciiTheme="minorHAnsi" w:hAnsiTheme="minorHAnsi" w:cstheme="minorHAnsi"/>
        </w:rPr>
        <w:t>prijave</w:t>
      </w:r>
      <w:r w:rsidRPr="00C52803">
        <w:rPr>
          <w:rFonts w:asciiTheme="minorHAnsi" w:hAnsiTheme="minorHAnsi" w:cstheme="minorHAnsi"/>
          <w:spacing w:val="-4"/>
        </w:rPr>
        <w:t xml:space="preserve"> </w:t>
      </w:r>
      <w:r w:rsidRPr="00C52803">
        <w:rPr>
          <w:rFonts w:asciiTheme="minorHAnsi" w:hAnsiTheme="minorHAnsi" w:cstheme="minorHAnsi"/>
        </w:rPr>
        <w:t>je</w:t>
      </w:r>
      <w:r w:rsidRPr="00C52803">
        <w:rPr>
          <w:rFonts w:asciiTheme="minorHAnsi" w:hAnsiTheme="minorHAnsi" w:cstheme="minorHAnsi"/>
          <w:spacing w:val="-4"/>
        </w:rPr>
        <w:t xml:space="preserve"> </w:t>
      </w:r>
      <w:r w:rsidR="00AE0222" w:rsidRPr="00AE0222">
        <w:rPr>
          <w:rFonts w:asciiTheme="minorHAnsi" w:hAnsiTheme="minorHAnsi" w:cstheme="minorHAnsi"/>
          <w:b/>
          <w:bCs/>
          <w:spacing w:val="-4"/>
        </w:rPr>
        <w:t>28</w:t>
      </w:r>
      <w:r w:rsidRPr="00C52803">
        <w:rPr>
          <w:rFonts w:asciiTheme="minorHAnsi" w:hAnsiTheme="minorHAnsi" w:cstheme="minorHAnsi"/>
          <w:b/>
        </w:rPr>
        <w:t>.</w:t>
      </w:r>
      <w:r w:rsidRPr="00C52803">
        <w:rPr>
          <w:rFonts w:asciiTheme="minorHAnsi" w:hAnsiTheme="minorHAnsi" w:cstheme="minorHAnsi"/>
          <w:b/>
          <w:spacing w:val="-6"/>
        </w:rPr>
        <w:t xml:space="preserve"> </w:t>
      </w:r>
      <w:r w:rsidR="00AE0222">
        <w:rPr>
          <w:rFonts w:asciiTheme="minorHAnsi" w:hAnsiTheme="minorHAnsi" w:cstheme="minorHAnsi"/>
          <w:b/>
        </w:rPr>
        <w:t>veljače</w:t>
      </w:r>
      <w:r w:rsidRPr="00C52803">
        <w:rPr>
          <w:rFonts w:asciiTheme="minorHAnsi" w:hAnsiTheme="minorHAnsi" w:cstheme="minorHAnsi"/>
          <w:b/>
          <w:spacing w:val="-4"/>
        </w:rPr>
        <w:t xml:space="preserve"> </w:t>
      </w:r>
      <w:r w:rsidRPr="00C52803">
        <w:rPr>
          <w:rFonts w:asciiTheme="minorHAnsi" w:hAnsiTheme="minorHAnsi" w:cstheme="minorHAnsi"/>
          <w:b/>
        </w:rPr>
        <w:t>2025.</w:t>
      </w:r>
      <w:r w:rsidRPr="00C52803">
        <w:rPr>
          <w:rFonts w:asciiTheme="minorHAnsi" w:hAnsiTheme="minorHAnsi" w:cstheme="minorHAnsi"/>
          <w:b/>
          <w:spacing w:val="-5"/>
        </w:rPr>
        <w:t xml:space="preserve"> </w:t>
      </w:r>
      <w:r w:rsidRPr="00C52803">
        <w:rPr>
          <w:rFonts w:asciiTheme="minorHAnsi" w:hAnsiTheme="minorHAnsi" w:cstheme="minorHAnsi"/>
          <w:b/>
          <w:spacing w:val="-2"/>
        </w:rPr>
        <w:t>godine.</w:t>
      </w:r>
    </w:p>
    <w:p w14:paraId="75DB2157" w14:textId="77777777" w:rsidR="00181122" w:rsidRPr="00C52803" w:rsidRDefault="00181122">
      <w:pPr>
        <w:pStyle w:val="Tijeloteksta"/>
        <w:spacing w:before="25"/>
        <w:rPr>
          <w:rFonts w:asciiTheme="minorHAnsi" w:hAnsiTheme="minorHAnsi" w:cstheme="minorHAnsi"/>
          <w:b/>
        </w:rPr>
      </w:pPr>
    </w:p>
    <w:p w14:paraId="729B05D5" w14:textId="77777777" w:rsidR="00181122" w:rsidRPr="00C52803" w:rsidRDefault="00000000">
      <w:pPr>
        <w:pStyle w:val="Tijeloteksta"/>
        <w:ind w:left="348"/>
        <w:jc w:val="both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  <w:spacing w:val="-2"/>
        </w:rPr>
        <w:t>Prijava</w:t>
      </w:r>
      <w:r w:rsidRPr="00C52803">
        <w:rPr>
          <w:rFonts w:asciiTheme="minorHAnsi" w:hAnsiTheme="minorHAnsi" w:cstheme="minorHAnsi"/>
          <w:spacing w:val="-7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treba</w:t>
      </w:r>
      <w:r w:rsidRPr="00C52803">
        <w:rPr>
          <w:rFonts w:asciiTheme="minorHAnsi" w:hAnsiTheme="minorHAnsi" w:cstheme="minorHAnsi"/>
          <w:spacing w:val="-7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sadržavati</w:t>
      </w:r>
      <w:r w:rsidRPr="00C52803">
        <w:rPr>
          <w:rFonts w:asciiTheme="minorHAnsi" w:hAnsiTheme="minorHAnsi" w:cstheme="minorHAnsi"/>
          <w:spacing w:val="-7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ispunjene</w:t>
      </w:r>
      <w:r w:rsidRPr="00C52803">
        <w:rPr>
          <w:rFonts w:asciiTheme="minorHAnsi" w:hAnsiTheme="minorHAnsi" w:cstheme="minorHAnsi"/>
          <w:spacing w:val="-5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obrasce</w:t>
      </w:r>
      <w:r w:rsidRPr="00C52803">
        <w:rPr>
          <w:rFonts w:asciiTheme="minorHAnsi" w:hAnsiTheme="minorHAnsi" w:cstheme="minorHAnsi"/>
          <w:spacing w:val="-6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koji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se</w:t>
      </w:r>
      <w:r w:rsidRPr="00C52803">
        <w:rPr>
          <w:rFonts w:asciiTheme="minorHAnsi" w:hAnsiTheme="minorHAnsi" w:cstheme="minorHAnsi"/>
          <w:spacing w:val="-5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nalaze</w:t>
      </w:r>
      <w:r w:rsidRPr="00C52803">
        <w:rPr>
          <w:rFonts w:asciiTheme="minorHAnsi" w:hAnsiTheme="minorHAnsi" w:cstheme="minorHAnsi"/>
          <w:spacing w:val="-4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u</w:t>
      </w:r>
      <w:r w:rsidRPr="00C52803">
        <w:rPr>
          <w:rFonts w:asciiTheme="minorHAnsi" w:hAnsiTheme="minorHAnsi" w:cstheme="minorHAnsi"/>
          <w:spacing w:val="-5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prilogu</w:t>
      </w:r>
      <w:r w:rsidRPr="00C52803">
        <w:rPr>
          <w:rFonts w:asciiTheme="minorHAnsi" w:hAnsiTheme="minorHAnsi" w:cstheme="minorHAnsi"/>
          <w:spacing w:val="-5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Natječaja:</w:t>
      </w:r>
    </w:p>
    <w:p w14:paraId="403BA6B4" w14:textId="77777777" w:rsidR="00181122" w:rsidRPr="00C52803" w:rsidRDefault="00181122">
      <w:pPr>
        <w:pStyle w:val="Tijeloteksta"/>
        <w:spacing w:before="12"/>
        <w:rPr>
          <w:rFonts w:asciiTheme="minorHAnsi" w:hAnsiTheme="minorHAnsi" w:cstheme="minorHAnsi"/>
        </w:rPr>
      </w:pPr>
    </w:p>
    <w:p w14:paraId="5EFA500E" w14:textId="039D78AF" w:rsidR="002440B8" w:rsidRDefault="002440B8">
      <w:pPr>
        <w:pStyle w:val="Odlomakpopisa"/>
        <w:numPr>
          <w:ilvl w:val="0"/>
          <w:numId w:val="2"/>
        </w:numPr>
        <w:tabs>
          <w:tab w:val="left" w:pos="1003"/>
        </w:tabs>
        <w:spacing w:before="21"/>
        <w:ind w:left="1003" w:hanging="358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>Prijavni upitnik za grupnu mobilnost učenika</w:t>
      </w:r>
    </w:p>
    <w:p w14:paraId="4C62563F" w14:textId="77777777" w:rsidR="00C52803" w:rsidRPr="00C52803" w:rsidRDefault="00C52803" w:rsidP="00C52803">
      <w:pPr>
        <w:pStyle w:val="Odlomakpopisa"/>
        <w:tabs>
          <w:tab w:val="left" w:pos="1003"/>
        </w:tabs>
        <w:spacing w:before="21"/>
        <w:ind w:left="1003" w:firstLine="0"/>
        <w:rPr>
          <w:rFonts w:asciiTheme="minorHAnsi" w:hAnsiTheme="minorHAnsi" w:cstheme="minorHAnsi"/>
        </w:rPr>
      </w:pPr>
    </w:p>
    <w:p w14:paraId="62EFDFCC" w14:textId="1B7FD1E6" w:rsidR="00181122" w:rsidRPr="00C52803" w:rsidRDefault="002440B8" w:rsidP="002440B8">
      <w:pPr>
        <w:pStyle w:val="Odlomakpopisa"/>
        <w:numPr>
          <w:ilvl w:val="0"/>
          <w:numId w:val="2"/>
        </w:numPr>
        <w:spacing w:after="14" w:line="345" w:lineRule="auto"/>
        <w:ind w:right="1821"/>
        <w:rPr>
          <w:rFonts w:asciiTheme="minorHAnsi" w:eastAsia="Calibri" w:hAnsiTheme="minorHAnsi" w:cstheme="minorHAnsi"/>
          <w:bCs/>
        </w:rPr>
      </w:pPr>
      <w:r w:rsidRPr="00C52803">
        <w:rPr>
          <w:rFonts w:asciiTheme="minorHAnsi" w:eastAsia="Calibri" w:hAnsiTheme="minorHAnsi" w:cstheme="minorHAnsi"/>
          <w:bCs/>
        </w:rPr>
        <w:t xml:space="preserve">Suglasnost roditelja za prijavu učenika za sudjelovanje  u Erasmus+ projektu mobilnosti </w:t>
      </w:r>
    </w:p>
    <w:p w14:paraId="27697DA3" w14:textId="77777777" w:rsidR="00181122" w:rsidRPr="00C52803" w:rsidRDefault="00181122">
      <w:pPr>
        <w:pStyle w:val="Tijeloteksta"/>
        <w:rPr>
          <w:rFonts w:asciiTheme="minorHAnsi" w:hAnsiTheme="minorHAnsi" w:cstheme="minorHAnsi"/>
        </w:rPr>
      </w:pPr>
    </w:p>
    <w:p w14:paraId="1505989B" w14:textId="77777777" w:rsidR="00181122" w:rsidRPr="00C52803" w:rsidRDefault="00181122">
      <w:pPr>
        <w:pStyle w:val="Tijeloteksta"/>
        <w:spacing w:before="37"/>
        <w:rPr>
          <w:rFonts w:asciiTheme="minorHAnsi" w:hAnsiTheme="minorHAnsi" w:cstheme="minorHAnsi"/>
        </w:rPr>
      </w:pPr>
    </w:p>
    <w:p w14:paraId="12BC233D" w14:textId="186E0443" w:rsidR="00181122" w:rsidRPr="00C52803" w:rsidRDefault="00000000">
      <w:pPr>
        <w:pStyle w:val="Tijeloteksta"/>
        <w:spacing w:before="1" w:line="360" w:lineRule="auto"/>
        <w:ind w:left="281" w:right="417"/>
        <w:jc w:val="both"/>
        <w:rPr>
          <w:rFonts w:asciiTheme="minorHAnsi" w:hAnsiTheme="minorHAnsi" w:cstheme="minorHAnsi"/>
          <w:b/>
        </w:rPr>
      </w:pPr>
      <w:r w:rsidRPr="00C52803">
        <w:rPr>
          <w:rFonts w:asciiTheme="minorHAnsi" w:hAnsiTheme="minorHAnsi" w:cstheme="minorHAnsi"/>
        </w:rPr>
        <w:t xml:space="preserve">Zainteresirani učenici prijavljuju se na javni poziv </w:t>
      </w:r>
      <w:r w:rsidR="002440B8" w:rsidRPr="00C52803">
        <w:rPr>
          <w:rFonts w:asciiTheme="minorHAnsi" w:hAnsiTheme="minorHAnsi" w:cstheme="minorHAnsi"/>
        </w:rPr>
        <w:t>dostavom ispunjenog Prijavnog upitnika za grupnu mobilnost učenika i Suglasnosti roditelja za prijavu</w:t>
      </w:r>
      <w:r w:rsidR="00C52803">
        <w:rPr>
          <w:rFonts w:asciiTheme="minorHAnsi" w:hAnsiTheme="minorHAnsi" w:cstheme="minorHAnsi"/>
        </w:rPr>
        <w:t xml:space="preserve"> učenika za sudjelovanje u Erasmus+ projektu mobilnosti u zatvoren</w:t>
      </w:r>
      <w:r w:rsidR="00EA7058">
        <w:rPr>
          <w:rFonts w:asciiTheme="minorHAnsi" w:hAnsiTheme="minorHAnsi" w:cstheme="minorHAnsi"/>
        </w:rPr>
        <w:t>im omotnicama</w:t>
      </w:r>
      <w:r w:rsidRPr="00C52803">
        <w:rPr>
          <w:rFonts w:asciiTheme="minorHAnsi" w:hAnsiTheme="minorHAnsi" w:cstheme="minorHAnsi"/>
        </w:rPr>
        <w:t xml:space="preserve"> u tajništvo škole u zatvorenim omotnicama s naznakom „Prijava na Erasmus+ natječaj“ radnim danom</w:t>
      </w:r>
      <w:r w:rsidRPr="00C52803">
        <w:rPr>
          <w:rFonts w:asciiTheme="minorHAnsi" w:hAnsiTheme="minorHAnsi" w:cstheme="minorHAnsi"/>
          <w:spacing w:val="-2"/>
        </w:rPr>
        <w:t xml:space="preserve"> </w:t>
      </w:r>
      <w:r w:rsidRPr="00C52803">
        <w:rPr>
          <w:rFonts w:asciiTheme="minorHAnsi" w:hAnsiTheme="minorHAnsi" w:cstheme="minorHAnsi"/>
        </w:rPr>
        <w:t>od 8 do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</w:rPr>
        <w:t xml:space="preserve">14 sati, </w:t>
      </w:r>
      <w:r w:rsidRPr="00C52803">
        <w:rPr>
          <w:rFonts w:asciiTheme="minorHAnsi" w:hAnsiTheme="minorHAnsi" w:cstheme="minorHAnsi"/>
          <w:b/>
        </w:rPr>
        <w:t xml:space="preserve">zaključno s </w:t>
      </w:r>
      <w:r w:rsidR="00AE0222">
        <w:rPr>
          <w:rFonts w:asciiTheme="minorHAnsi" w:hAnsiTheme="minorHAnsi" w:cstheme="minorHAnsi"/>
          <w:b/>
        </w:rPr>
        <w:t>28</w:t>
      </w:r>
      <w:r w:rsidRPr="00C52803">
        <w:rPr>
          <w:rFonts w:asciiTheme="minorHAnsi" w:hAnsiTheme="minorHAnsi" w:cstheme="minorHAnsi"/>
          <w:b/>
        </w:rPr>
        <w:t>.</w:t>
      </w:r>
      <w:r w:rsidR="00AE0222">
        <w:rPr>
          <w:rFonts w:asciiTheme="minorHAnsi" w:hAnsiTheme="minorHAnsi" w:cstheme="minorHAnsi"/>
          <w:b/>
        </w:rPr>
        <w:t xml:space="preserve"> veljače</w:t>
      </w:r>
      <w:r w:rsidRPr="00C52803">
        <w:rPr>
          <w:rFonts w:asciiTheme="minorHAnsi" w:hAnsiTheme="minorHAnsi" w:cstheme="minorHAnsi"/>
          <w:b/>
        </w:rPr>
        <w:t xml:space="preserve"> 2025.</w:t>
      </w:r>
    </w:p>
    <w:p w14:paraId="56A0A616" w14:textId="77777777" w:rsidR="00181122" w:rsidRPr="00C52803" w:rsidRDefault="00000000">
      <w:pPr>
        <w:pStyle w:val="Tijeloteksta"/>
        <w:spacing w:before="150" w:line="360" w:lineRule="auto"/>
        <w:ind w:left="281" w:right="415"/>
        <w:jc w:val="both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  <w:spacing w:val="-2"/>
        </w:rPr>
        <w:t>Učenici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mogu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dobiti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dodatne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bodove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za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inkluziju</w:t>
      </w:r>
      <w:r w:rsidRPr="00C52803">
        <w:rPr>
          <w:rFonts w:asciiTheme="minorHAnsi" w:hAnsiTheme="minorHAnsi" w:cstheme="minorHAnsi"/>
          <w:spacing w:val="-7"/>
        </w:rPr>
        <w:t xml:space="preserve"> </w:t>
      </w:r>
      <w:r w:rsidRPr="00C52803">
        <w:rPr>
          <w:rFonts w:asciiTheme="minorHAnsi" w:hAnsiTheme="minorHAnsi" w:cstheme="minorHAnsi"/>
          <w:b/>
          <w:spacing w:val="-2"/>
        </w:rPr>
        <w:t>po</w:t>
      </w:r>
      <w:r w:rsidRPr="00C52803">
        <w:rPr>
          <w:rFonts w:asciiTheme="minorHAnsi" w:hAnsiTheme="minorHAnsi" w:cstheme="minorHAnsi"/>
          <w:b/>
          <w:spacing w:val="-8"/>
        </w:rPr>
        <w:t xml:space="preserve"> </w:t>
      </w:r>
      <w:r w:rsidRPr="00C52803">
        <w:rPr>
          <w:rFonts w:asciiTheme="minorHAnsi" w:hAnsiTheme="minorHAnsi" w:cstheme="minorHAnsi"/>
          <w:b/>
          <w:spacing w:val="-2"/>
        </w:rPr>
        <w:t>jednoj</w:t>
      </w:r>
      <w:r w:rsidRPr="00C52803">
        <w:rPr>
          <w:rFonts w:asciiTheme="minorHAnsi" w:hAnsiTheme="minorHAnsi" w:cstheme="minorHAnsi"/>
          <w:b/>
          <w:spacing w:val="-8"/>
        </w:rPr>
        <w:t xml:space="preserve"> </w:t>
      </w:r>
      <w:r w:rsidRPr="00C52803">
        <w:rPr>
          <w:rFonts w:asciiTheme="minorHAnsi" w:hAnsiTheme="minorHAnsi" w:cstheme="minorHAnsi"/>
          <w:b/>
          <w:spacing w:val="-2"/>
        </w:rPr>
        <w:t>od</w:t>
      </w:r>
      <w:r w:rsidRPr="00C52803">
        <w:rPr>
          <w:rFonts w:asciiTheme="minorHAnsi" w:hAnsiTheme="minorHAnsi" w:cstheme="minorHAnsi"/>
          <w:b/>
          <w:spacing w:val="-8"/>
        </w:rPr>
        <w:t xml:space="preserve"> </w:t>
      </w:r>
      <w:r w:rsidRPr="00C52803">
        <w:rPr>
          <w:rFonts w:asciiTheme="minorHAnsi" w:hAnsiTheme="minorHAnsi" w:cstheme="minorHAnsi"/>
          <w:b/>
          <w:spacing w:val="-2"/>
        </w:rPr>
        <w:t>navedenih</w:t>
      </w:r>
      <w:r w:rsidRPr="00C52803">
        <w:rPr>
          <w:rFonts w:asciiTheme="minorHAnsi" w:hAnsiTheme="minorHAnsi" w:cstheme="minorHAnsi"/>
          <w:b/>
          <w:spacing w:val="-8"/>
        </w:rPr>
        <w:t xml:space="preserve"> </w:t>
      </w:r>
      <w:r w:rsidRPr="00C52803">
        <w:rPr>
          <w:rFonts w:asciiTheme="minorHAnsi" w:hAnsiTheme="minorHAnsi" w:cstheme="minorHAnsi"/>
          <w:b/>
          <w:spacing w:val="-2"/>
        </w:rPr>
        <w:t>osnova</w:t>
      </w:r>
      <w:r w:rsidRPr="00C52803">
        <w:rPr>
          <w:rFonts w:asciiTheme="minorHAnsi" w:hAnsiTheme="minorHAnsi" w:cstheme="minorHAnsi"/>
          <w:spacing w:val="-2"/>
        </w:rPr>
        <w:t>:</w:t>
      </w:r>
      <w:r w:rsidRPr="00C52803">
        <w:rPr>
          <w:rFonts w:asciiTheme="minorHAnsi" w:hAnsiTheme="minorHAnsi" w:cstheme="minorHAnsi"/>
          <w:spacing w:val="-6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učenici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 xml:space="preserve">iz </w:t>
      </w:r>
      <w:r w:rsidRPr="00C52803">
        <w:rPr>
          <w:rFonts w:asciiTheme="minorHAnsi" w:hAnsiTheme="minorHAnsi" w:cstheme="minorHAnsi"/>
          <w:spacing w:val="-4"/>
        </w:rPr>
        <w:t>ruralnih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dijelova,</w:t>
      </w:r>
      <w:r w:rsidRPr="00C52803">
        <w:rPr>
          <w:rFonts w:asciiTheme="minorHAnsi" w:hAnsiTheme="minorHAnsi" w:cstheme="minorHAnsi"/>
          <w:spacing w:val="-6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učenici</w:t>
      </w:r>
      <w:r w:rsidRPr="00C52803">
        <w:rPr>
          <w:rFonts w:asciiTheme="minorHAnsi" w:hAnsiTheme="minorHAnsi" w:cstheme="minorHAnsi"/>
          <w:spacing w:val="-11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koji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se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školuju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po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individualiziranom</w:t>
      </w:r>
      <w:r w:rsidRPr="00C52803">
        <w:rPr>
          <w:rFonts w:asciiTheme="minorHAnsi" w:hAnsiTheme="minorHAnsi" w:cstheme="minorHAnsi"/>
          <w:spacing w:val="-7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programu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(učenici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s</w:t>
      </w:r>
      <w:r w:rsidRPr="00C52803">
        <w:rPr>
          <w:rFonts w:asciiTheme="minorHAnsi" w:hAnsiTheme="minorHAnsi" w:cstheme="minorHAnsi"/>
          <w:spacing w:val="-7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 xml:space="preserve">teškoćama), </w:t>
      </w:r>
      <w:r w:rsidRPr="00C52803">
        <w:rPr>
          <w:rFonts w:asciiTheme="minorHAnsi" w:hAnsiTheme="minorHAnsi" w:cstheme="minorHAnsi"/>
          <w:spacing w:val="-6"/>
        </w:rPr>
        <w:t>učenici</w:t>
      </w:r>
      <w:r w:rsidRPr="00C52803">
        <w:rPr>
          <w:rFonts w:asciiTheme="minorHAnsi" w:hAnsiTheme="minorHAnsi" w:cstheme="minorHAnsi"/>
          <w:spacing w:val="-10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>s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>kroničnim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>bolestima,</w:t>
      </w:r>
      <w:r w:rsidRPr="00C52803">
        <w:rPr>
          <w:rFonts w:asciiTheme="minorHAnsi" w:hAnsiTheme="minorHAnsi" w:cstheme="minorHAnsi"/>
          <w:spacing w:val="-10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>učenici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>s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>jednim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>roditeljem,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>učenici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>koji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>su</w:t>
      </w:r>
      <w:r w:rsidRPr="00C52803">
        <w:rPr>
          <w:rFonts w:asciiTheme="minorHAnsi" w:hAnsiTheme="minorHAnsi" w:cstheme="minorHAnsi"/>
          <w:spacing w:val="-9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>pripadnici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6"/>
        </w:rPr>
        <w:t xml:space="preserve">nacionalnih </w:t>
      </w:r>
      <w:r w:rsidRPr="00C52803">
        <w:rPr>
          <w:rFonts w:asciiTheme="minorHAnsi" w:hAnsiTheme="minorHAnsi" w:cstheme="minorHAnsi"/>
        </w:rPr>
        <w:t>manjina ili učenici pripadnici manjinskih vjerskih zajednica.</w:t>
      </w:r>
    </w:p>
    <w:p w14:paraId="6C108C68" w14:textId="1204597E" w:rsidR="00181122" w:rsidRPr="00C52803" w:rsidRDefault="00000000">
      <w:pPr>
        <w:pStyle w:val="Tijeloteksta"/>
        <w:spacing w:before="187"/>
        <w:ind w:left="281"/>
        <w:jc w:val="both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  <w:spacing w:val="-4"/>
        </w:rPr>
        <w:t>Kandidate</w:t>
      </w:r>
      <w:r w:rsidRPr="00C52803">
        <w:rPr>
          <w:rFonts w:asciiTheme="minorHAnsi" w:hAnsiTheme="minorHAnsi" w:cstheme="minorHAnsi"/>
          <w:spacing w:val="1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odabire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višečlano</w:t>
      </w:r>
      <w:r w:rsidRPr="00C52803">
        <w:rPr>
          <w:rFonts w:asciiTheme="minorHAnsi" w:hAnsiTheme="minorHAnsi" w:cstheme="minorHAnsi"/>
          <w:spacing w:val="1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Povjerenstvo</w:t>
      </w:r>
      <w:r w:rsidRPr="00C52803">
        <w:rPr>
          <w:rFonts w:asciiTheme="minorHAnsi" w:hAnsiTheme="minorHAnsi" w:cstheme="minorHAnsi"/>
          <w:spacing w:val="1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za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odabir</w:t>
      </w:r>
      <w:r w:rsidRPr="00C52803">
        <w:rPr>
          <w:rFonts w:asciiTheme="minorHAnsi" w:hAnsiTheme="minorHAnsi" w:cstheme="minorHAnsi"/>
          <w:spacing w:val="2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učenika</w:t>
      </w:r>
      <w:r w:rsidRPr="00C52803">
        <w:rPr>
          <w:rFonts w:asciiTheme="minorHAnsi" w:hAnsiTheme="minorHAnsi" w:cstheme="minorHAnsi"/>
          <w:spacing w:val="1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koje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imenuje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ravnatelj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  <w:spacing w:val="-4"/>
        </w:rPr>
        <w:t>škole.</w:t>
      </w:r>
    </w:p>
    <w:p w14:paraId="42CC9A47" w14:textId="77777777" w:rsidR="00181122" w:rsidRDefault="00181122">
      <w:pPr>
        <w:pStyle w:val="Tijeloteksta"/>
        <w:jc w:val="both"/>
        <w:rPr>
          <w:rFonts w:asciiTheme="minorHAnsi" w:hAnsiTheme="minorHAnsi" w:cstheme="minorHAnsi"/>
        </w:rPr>
      </w:pPr>
    </w:p>
    <w:p w14:paraId="7BCB83C8" w14:textId="4B8E508F" w:rsidR="002A0840" w:rsidRDefault="002A0840">
      <w:pPr>
        <w:pStyle w:val="Tijeloteksta"/>
        <w:jc w:val="both"/>
        <w:rPr>
          <w:rFonts w:asciiTheme="minorHAnsi" w:hAnsiTheme="minorHAnsi" w:cstheme="minorHAnsi"/>
        </w:rPr>
      </w:pPr>
    </w:p>
    <w:p w14:paraId="51E759A2" w14:textId="3556300B" w:rsidR="002A0840" w:rsidRPr="00C52803" w:rsidRDefault="002A0840" w:rsidP="002A0840">
      <w:pPr>
        <w:pStyle w:val="Tijeloteksta"/>
        <w:jc w:val="both"/>
        <w:rPr>
          <w:rFonts w:asciiTheme="minorHAnsi" w:hAnsiTheme="minorHAnsi" w:cstheme="minorHAnsi"/>
        </w:rPr>
        <w:sectPr w:rsidR="002A0840" w:rsidRPr="00C52803">
          <w:pgSz w:w="11910" w:h="16840"/>
          <w:pgMar w:top="1340" w:right="992" w:bottom="1760" w:left="1133" w:header="0" w:footer="1574" w:gutter="0"/>
          <w:cols w:space="720"/>
        </w:sect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</w:p>
    <w:p w14:paraId="33666C67" w14:textId="5FD4CB2D" w:rsidR="00181122" w:rsidRDefault="00000000">
      <w:pPr>
        <w:pStyle w:val="Tijeloteksta"/>
        <w:spacing w:before="65"/>
        <w:ind w:left="281"/>
        <w:rPr>
          <w:rFonts w:asciiTheme="minorHAnsi" w:hAnsiTheme="minorHAnsi" w:cstheme="minorHAnsi"/>
          <w:spacing w:val="-2"/>
        </w:rPr>
      </w:pPr>
      <w:r w:rsidRPr="00C52803">
        <w:rPr>
          <w:rFonts w:asciiTheme="minorHAnsi" w:hAnsiTheme="minorHAnsi" w:cstheme="minorHAnsi"/>
          <w:spacing w:val="-2"/>
        </w:rPr>
        <w:lastRenderedPageBreak/>
        <w:t>Kriteriji</w:t>
      </w:r>
      <w:r w:rsidRPr="00C52803">
        <w:rPr>
          <w:rFonts w:asciiTheme="minorHAnsi" w:hAnsiTheme="minorHAnsi" w:cstheme="minorHAnsi"/>
          <w:spacing w:val="-5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i</w:t>
      </w:r>
      <w:r w:rsidRPr="00C52803">
        <w:rPr>
          <w:rFonts w:asciiTheme="minorHAnsi" w:hAnsiTheme="minorHAnsi" w:cstheme="minorHAnsi"/>
          <w:spacing w:val="-5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bodovanje</w:t>
      </w:r>
      <w:r w:rsidRPr="00C52803">
        <w:rPr>
          <w:rFonts w:asciiTheme="minorHAnsi" w:hAnsiTheme="minorHAnsi" w:cstheme="minorHAnsi"/>
          <w:spacing w:val="-5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kriterija</w:t>
      </w:r>
      <w:r w:rsidRPr="00C52803">
        <w:rPr>
          <w:rFonts w:asciiTheme="minorHAnsi" w:hAnsiTheme="minorHAnsi" w:cstheme="minorHAnsi"/>
          <w:spacing w:val="-5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pri</w:t>
      </w:r>
      <w:r w:rsidRPr="00C52803">
        <w:rPr>
          <w:rFonts w:asciiTheme="minorHAnsi" w:hAnsiTheme="minorHAnsi" w:cstheme="minorHAnsi"/>
          <w:spacing w:val="-8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postupku</w:t>
      </w:r>
      <w:r w:rsidR="00D36AC0">
        <w:rPr>
          <w:rFonts w:asciiTheme="minorHAnsi" w:hAnsiTheme="minorHAnsi" w:cstheme="minorHAnsi"/>
          <w:spacing w:val="-2"/>
        </w:rPr>
        <w:t xml:space="preserve"> odabira učenika </w:t>
      </w:r>
    </w:p>
    <w:p w14:paraId="0F7EDC79" w14:textId="77777777" w:rsidR="00D36AC0" w:rsidRDefault="00D36AC0">
      <w:pPr>
        <w:pStyle w:val="Tijeloteksta"/>
        <w:spacing w:before="65"/>
        <w:ind w:left="281"/>
        <w:rPr>
          <w:rFonts w:asciiTheme="minorHAnsi" w:hAnsiTheme="minorHAnsi" w:cstheme="minorHAnsi"/>
          <w:spacing w:val="-2"/>
        </w:rPr>
      </w:pPr>
    </w:p>
    <w:p w14:paraId="7E158697" w14:textId="77777777" w:rsidR="00D36AC0" w:rsidRDefault="00D36AC0">
      <w:pPr>
        <w:pStyle w:val="Tijeloteksta"/>
        <w:spacing w:before="65"/>
        <w:ind w:left="281"/>
        <w:rPr>
          <w:rFonts w:asciiTheme="minorHAnsi" w:hAnsiTheme="minorHAnsi" w:cstheme="minorHAnsi"/>
          <w:spacing w:val="-2"/>
        </w:rPr>
      </w:pPr>
    </w:p>
    <w:tbl>
      <w:tblPr>
        <w:tblStyle w:val="Reetkatablice"/>
        <w:tblW w:w="0" w:type="auto"/>
        <w:tblInd w:w="281" w:type="dxa"/>
        <w:tblLook w:val="04A0" w:firstRow="1" w:lastRow="0" w:firstColumn="1" w:lastColumn="0" w:noHBand="0" w:noVBand="1"/>
      </w:tblPr>
      <w:tblGrid>
        <w:gridCol w:w="8528"/>
        <w:gridCol w:w="1192"/>
      </w:tblGrid>
      <w:tr w:rsidR="00D36AC0" w:rsidRPr="002A0840" w14:paraId="6BCFCF2D" w14:textId="77777777" w:rsidTr="00AE0222">
        <w:tc>
          <w:tcPr>
            <w:tcW w:w="8528" w:type="dxa"/>
          </w:tcPr>
          <w:p w14:paraId="139559CB" w14:textId="6F8E609B" w:rsidR="00D36AC0" w:rsidRPr="00AE0222" w:rsidRDefault="00D36AC0">
            <w:pPr>
              <w:pStyle w:val="Tijeloteksta"/>
              <w:spacing w:before="65"/>
              <w:rPr>
                <w:rFonts w:asciiTheme="minorHAnsi" w:hAnsiTheme="minorHAnsi" w:cstheme="minorHAnsi"/>
                <w:b/>
                <w:bCs/>
              </w:rPr>
            </w:pPr>
            <w:r w:rsidRPr="00AE0222">
              <w:rPr>
                <w:rFonts w:asciiTheme="minorHAnsi" w:hAnsiTheme="minorHAnsi" w:cstheme="minorHAnsi"/>
                <w:b/>
                <w:bCs/>
              </w:rPr>
              <w:t>Kriterij za odabir učenika</w:t>
            </w:r>
          </w:p>
        </w:tc>
        <w:tc>
          <w:tcPr>
            <w:tcW w:w="1192" w:type="dxa"/>
          </w:tcPr>
          <w:p w14:paraId="63A27E2F" w14:textId="466038C0" w:rsidR="00D36AC0" w:rsidRPr="00AE0222" w:rsidRDefault="00D36AC0">
            <w:pPr>
              <w:pStyle w:val="Tijeloteksta"/>
              <w:spacing w:before="65"/>
              <w:rPr>
                <w:rFonts w:asciiTheme="minorHAnsi" w:hAnsiTheme="minorHAnsi" w:cstheme="minorHAnsi"/>
                <w:b/>
                <w:bCs/>
              </w:rPr>
            </w:pPr>
            <w:r w:rsidRPr="00AE0222">
              <w:rPr>
                <w:rFonts w:asciiTheme="minorHAnsi" w:hAnsiTheme="minorHAnsi" w:cstheme="minorHAnsi"/>
                <w:b/>
                <w:bCs/>
              </w:rPr>
              <w:t>Bodovanje</w:t>
            </w:r>
          </w:p>
        </w:tc>
      </w:tr>
      <w:tr w:rsidR="00D36AC0" w:rsidRPr="002A0840" w14:paraId="41EDC40D" w14:textId="77777777" w:rsidTr="00AE0222">
        <w:tc>
          <w:tcPr>
            <w:tcW w:w="8528" w:type="dxa"/>
          </w:tcPr>
          <w:p w14:paraId="1E4BE617" w14:textId="5E4BFE79" w:rsidR="00D36AC0" w:rsidRPr="00AE0222" w:rsidRDefault="00D36AC0" w:rsidP="00D36AC0">
            <w:pPr>
              <w:tabs>
                <w:tab w:val="left" w:pos="863"/>
              </w:tabs>
              <w:rPr>
                <w:rFonts w:asciiTheme="minorHAnsi" w:hAnsiTheme="minorHAnsi" w:cstheme="minorHAnsi"/>
                <w:bCs/>
              </w:rPr>
            </w:pPr>
            <w:r w:rsidRPr="00AE0222">
              <w:rPr>
                <w:rFonts w:asciiTheme="minorHAnsi" w:hAnsiTheme="minorHAnsi" w:cstheme="minorHAnsi"/>
                <w:bCs/>
              </w:rPr>
              <w:t>Motivacija</w:t>
            </w:r>
            <w:r w:rsidR="00AE0222">
              <w:rPr>
                <w:rFonts w:asciiTheme="minorHAnsi" w:hAnsiTheme="minorHAnsi" w:cstheme="minorHAnsi"/>
                <w:bCs/>
              </w:rPr>
              <w:t xml:space="preserve"> i interes za projektne teme</w:t>
            </w:r>
          </w:p>
        </w:tc>
        <w:tc>
          <w:tcPr>
            <w:tcW w:w="1192" w:type="dxa"/>
          </w:tcPr>
          <w:p w14:paraId="60C6B3D4" w14:textId="1B3DBEC1" w:rsidR="00D36AC0" w:rsidRPr="002A0840" w:rsidRDefault="00321678" w:rsidP="002A0840">
            <w:pPr>
              <w:pStyle w:val="Tijeloteksta"/>
              <w:spacing w:before="6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1 - </w:t>
            </w:r>
            <w:r w:rsidR="002A0840" w:rsidRPr="002A0840">
              <w:rPr>
                <w:rFonts w:asciiTheme="minorHAnsi" w:hAnsiTheme="minorHAnsi" w:cstheme="minorHAnsi"/>
              </w:rPr>
              <w:t>3</w:t>
            </w:r>
          </w:p>
        </w:tc>
      </w:tr>
      <w:tr w:rsidR="00D36AC0" w:rsidRPr="002A0840" w14:paraId="7207D297" w14:textId="77777777" w:rsidTr="00AE0222">
        <w:tc>
          <w:tcPr>
            <w:tcW w:w="8528" w:type="dxa"/>
          </w:tcPr>
          <w:p w14:paraId="5987001C" w14:textId="2AE1FD5A" w:rsidR="00D36AC0" w:rsidRPr="00AE0222" w:rsidRDefault="00D36AC0" w:rsidP="00D36AC0">
            <w:pPr>
              <w:tabs>
                <w:tab w:val="left" w:pos="863"/>
              </w:tabs>
              <w:rPr>
                <w:rFonts w:asciiTheme="minorHAnsi" w:hAnsiTheme="minorHAnsi" w:cstheme="minorHAnsi"/>
                <w:bCs/>
              </w:rPr>
            </w:pPr>
            <w:r w:rsidRPr="00AE0222">
              <w:rPr>
                <w:rFonts w:asciiTheme="minorHAnsi" w:hAnsiTheme="minorHAnsi" w:cstheme="minorHAnsi"/>
                <w:bCs/>
              </w:rPr>
              <w:t>Otvorenost</w:t>
            </w:r>
            <w:r w:rsidR="00AE0222">
              <w:rPr>
                <w:rFonts w:asciiTheme="minorHAnsi" w:hAnsiTheme="minorHAnsi" w:cstheme="minorHAnsi"/>
                <w:bCs/>
              </w:rPr>
              <w:t xml:space="preserve"> prema novim iskustvima</w:t>
            </w:r>
          </w:p>
        </w:tc>
        <w:tc>
          <w:tcPr>
            <w:tcW w:w="1192" w:type="dxa"/>
          </w:tcPr>
          <w:p w14:paraId="2B1C26C3" w14:textId="7F3A4A46" w:rsidR="00D36AC0" w:rsidRPr="002A0840" w:rsidRDefault="00321678" w:rsidP="002A0840">
            <w:pPr>
              <w:pStyle w:val="Tijeloteksta"/>
              <w:spacing w:before="6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1 - </w:t>
            </w:r>
            <w:r w:rsidR="002A0840" w:rsidRPr="002A0840">
              <w:rPr>
                <w:rFonts w:asciiTheme="minorHAnsi" w:hAnsiTheme="minorHAnsi" w:cstheme="minorHAnsi"/>
              </w:rPr>
              <w:t>3</w:t>
            </w:r>
          </w:p>
        </w:tc>
      </w:tr>
      <w:tr w:rsidR="00D36AC0" w:rsidRPr="002A0840" w14:paraId="2341689F" w14:textId="77777777" w:rsidTr="00AE0222">
        <w:tc>
          <w:tcPr>
            <w:tcW w:w="8528" w:type="dxa"/>
          </w:tcPr>
          <w:p w14:paraId="3126DD33" w14:textId="66FD76D6" w:rsidR="00D36AC0" w:rsidRPr="00AE0222" w:rsidRDefault="00AE0222" w:rsidP="00D36AC0">
            <w:pPr>
              <w:tabs>
                <w:tab w:val="left" w:pos="863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>Suradnja s drugima</w:t>
            </w:r>
          </w:p>
        </w:tc>
        <w:tc>
          <w:tcPr>
            <w:tcW w:w="1192" w:type="dxa"/>
          </w:tcPr>
          <w:p w14:paraId="3B00A832" w14:textId="7DF0158D" w:rsidR="00D36AC0" w:rsidRPr="002A0840" w:rsidRDefault="00321678" w:rsidP="002A0840">
            <w:pPr>
              <w:pStyle w:val="Tijeloteksta"/>
              <w:spacing w:before="6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1 - </w:t>
            </w:r>
            <w:r w:rsidR="002A0840" w:rsidRPr="002A0840">
              <w:rPr>
                <w:rFonts w:asciiTheme="minorHAnsi" w:hAnsiTheme="minorHAnsi" w:cstheme="minorHAnsi"/>
              </w:rPr>
              <w:t>3</w:t>
            </w:r>
          </w:p>
        </w:tc>
      </w:tr>
      <w:tr w:rsidR="00D36AC0" w:rsidRPr="002A0840" w14:paraId="418FEAF0" w14:textId="77777777" w:rsidTr="00AE0222">
        <w:tc>
          <w:tcPr>
            <w:tcW w:w="8528" w:type="dxa"/>
          </w:tcPr>
          <w:p w14:paraId="1F57692A" w14:textId="5604BED5" w:rsidR="00D36AC0" w:rsidRPr="00AE0222" w:rsidRDefault="002A0840" w:rsidP="002A0840">
            <w:pPr>
              <w:tabs>
                <w:tab w:val="left" w:pos="1583"/>
              </w:tabs>
              <w:spacing w:line="281" w:lineRule="exact"/>
              <w:rPr>
                <w:rFonts w:asciiTheme="minorHAnsi" w:hAnsiTheme="minorHAnsi" w:cstheme="minorHAnsi"/>
                <w:bCs/>
              </w:rPr>
            </w:pPr>
            <w:r w:rsidRPr="00AE0222">
              <w:rPr>
                <w:rFonts w:asciiTheme="minorHAnsi" w:hAnsiTheme="minorHAnsi" w:cstheme="minorHAnsi"/>
                <w:bCs/>
              </w:rPr>
              <w:t>Uspjeh</w:t>
            </w:r>
            <w:r w:rsidRPr="00AE0222">
              <w:rPr>
                <w:rFonts w:asciiTheme="minorHAnsi" w:hAnsiTheme="minorHAnsi" w:cstheme="minorHAnsi"/>
                <w:bCs/>
                <w:spacing w:val="-4"/>
              </w:rPr>
              <w:t xml:space="preserve"> i vladanje </w:t>
            </w:r>
            <w:r w:rsidRPr="00AE0222">
              <w:rPr>
                <w:rFonts w:asciiTheme="minorHAnsi" w:hAnsiTheme="minorHAnsi" w:cstheme="minorHAnsi"/>
                <w:bCs/>
              </w:rPr>
              <w:t>u</w:t>
            </w:r>
            <w:r w:rsidRPr="00AE0222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AE0222">
              <w:rPr>
                <w:rFonts w:asciiTheme="minorHAnsi" w:hAnsiTheme="minorHAnsi" w:cstheme="minorHAnsi"/>
                <w:bCs/>
              </w:rPr>
              <w:t>red</w:t>
            </w:r>
            <w:r w:rsidR="00AE0222">
              <w:rPr>
                <w:rFonts w:asciiTheme="minorHAnsi" w:hAnsiTheme="minorHAnsi" w:cstheme="minorHAnsi"/>
                <w:bCs/>
              </w:rPr>
              <w:t xml:space="preserve">ovitoj </w:t>
            </w:r>
            <w:r w:rsidRPr="00AE0222">
              <w:rPr>
                <w:rFonts w:asciiTheme="minorHAnsi" w:hAnsiTheme="minorHAnsi" w:cstheme="minorHAnsi"/>
                <w:bCs/>
                <w:spacing w:val="-2"/>
              </w:rPr>
              <w:t>nastavi</w:t>
            </w:r>
          </w:p>
        </w:tc>
        <w:tc>
          <w:tcPr>
            <w:tcW w:w="1192" w:type="dxa"/>
          </w:tcPr>
          <w:p w14:paraId="776A3C15" w14:textId="221C11C0" w:rsidR="00D36AC0" w:rsidRPr="002A0840" w:rsidRDefault="00321678" w:rsidP="002A0840">
            <w:pPr>
              <w:pStyle w:val="Tijeloteksta"/>
              <w:spacing w:before="6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1 - </w:t>
            </w:r>
            <w:r w:rsidR="002A0840" w:rsidRPr="002A0840">
              <w:rPr>
                <w:rFonts w:asciiTheme="minorHAnsi" w:hAnsiTheme="minorHAnsi" w:cstheme="minorHAnsi"/>
              </w:rPr>
              <w:t>3</w:t>
            </w:r>
          </w:p>
        </w:tc>
      </w:tr>
      <w:tr w:rsidR="00AE0222" w:rsidRPr="002A0840" w14:paraId="6C6B5FFC" w14:textId="77777777" w:rsidTr="00AE0222">
        <w:tc>
          <w:tcPr>
            <w:tcW w:w="8528" w:type="dxa"/>
          </w:tcPr>
          <w:p w14:paraId="56B0808F" w14:textId="765D560E" w:rsidR="00AE0222" w:rsidRPr="00AE0222" w:rsidRDefault="00AE0222" w:rsidP="002A0840">
            <w:pPr>
              <w:tabs>
                <w:tab w:val="left" w:pos="1583"/>
              </w:tabs>
              <w:spacing w:line="281" w:lineRule="exac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Sudjelovanje u izvannastavnim aktivnostima</w:t>
            </w:r>
          </w:p>
        </w:tc>
        <w:tc>
          <w:tcPr>
            <w:tcW w:w="1192" w:type="dxa"/>
          </w:tcPr>
          <w:p w14:paraId="4C40C8FD" w14:textId="25BD617B" w:rsidR="00AE0222" w:rsidRPr="002A0840" w:rsidRDefault="00321678" w:rsidP="002A0840">
            <w:pPr>
              <w:pStyle w:val="Tijeloteksta"/>
              <w:spacing w:before="6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1 - </w:t>
            </w:r>
            <w:r w:rsidR="00AE0222">
              <w:rPr>
                <w:rFonts w:asciiTheme="minorHAnsi" w:hAnsiTheme="minorHAnsi" w:cstheme="minorHAnsi"/>
              </w:rPr>
              <w:t>3</w:t>
            </w:r>
          </w:p>
        </w:tc>
      </w:tr>
      <w:tr w:rsidR="00D36AC0" w:rsidRPr="002A0840" w14:paraId="2053F400" w14:textId="77777777" w:rsidTr="00AE0222">
        <w:tc>
          <w:tcPr>
            <w:tcW w:w="8528" w:type="dxa"/>
          </w:tcPr>
          <w:p w14:paraId="4934D606" w14:textId="76754346" w:rsidR="00D36AC0" w:rsidRPr="00AE0222" w:rsidRDefault="002A0840" w:rsidP="002A0840">
            <w:pPr>
              <w:tabs>
                <w:tab w:val="left" w:pos="1583"/>
              </w:tabs>
              <w:spacing w:line="276" w:lineRule="exact"/>
              <w:rPr>
                <w:rFonts w:asciiTheme="minorHAnsi" w:hAnsiTheme="minorHAnsi" w:cstheme="minorHAnsi"/>
                <w:bCs/>
              </w:rPr>
            </w:pPr>
            <w:r w:rsidRPr="00AE0222">
              <w:rPr>
                <w:rFonts w:asciiTheme="minorHAnsi" w:hAnsiTheme="minorHAnsi" w:cstheme="minorHAnsi"/>
                <w:bCs/>
              </w:rPr>
              <w:t>Sudjelovanje</w:t>
            </w:r>
            <w:r w:rsidRPr="00AE0222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AE0222">
              <w:rPr>
                <w:rFonts w:asciiTheme="minorHAnsi" w:hAnsiTheme="minorHAnsi" w:cstheme="minorHAnsi"/>
                <w:bCs/>
              </w:rPr>
              <w:t>u</w:t>
            </w:r>
            <w:r w:rsidRPr="00AE0222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AE0222">
              <w:rPr>
                <w:rFonts w:asciiTheme="minorHAnsi" w:hAnsiTheme="minorHAnsi" w:cstheme="minorHAnsi"/>
                <w:bCs/>
              </w:rPr>
              <w:t>izbornoj</w:t>
            </w:r>
            <w:r w:rsidRPr="00AE0222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AE0222">
              <w:rPr>
                <w:rFonts w:asciiTheme="minorHAnsi" w:hAnsiTheme="minorHAnsi" w:cstheme="minorHAnsi"/>
                <w:bCs/>
              </w:rPr>
              <w:t>i</w:t>
            </w:r>
            <w:r w:rsidRPr="00AE0222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AE0222">
              <w:rPr>
                <w:rFonts w:asciiTheme="minorHAnsi" w:hAnsiTheme="minorHAnsi" w:cstheme="minorHAnsi"/>
                <w:bCs/>
              </w:rPr>
              <w:t>dodatnoj</w:t>
            </w:r>
            <w:r w:rsidRPr="00AE0222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AE0222">
              <w:rPr>
                <w:rFonts w:asciiTheme="minorHAnsi" w:hAnsiTheme="minorHAnsi" w:cstheme="minorHAnsi"/>
                <w:bCs/>
                <w:spacing w:val="-2"/>
              </w:rPr>
              <w:t>nastavi</w:t>
            </w:r>
          </w:p>
        </w:tc>
        <w:tc>
          <w:tcPr>
            <w:tcW w:w="1192" w:type="dxa"/>
          </w:tcPr>
          <w:p w14:paraId="0B03800C" w14:textId="51A159E2" w:rsidR="00D36AC0" w:rsidRPr="002A0840" w:rsidRDefault="00321678" w:rsidP="002A0840">
            <w:pPr>
              <w:pStyle w:val="Tijeloteksta"/>
              <w:spacing w:before="6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1 -</w:t>
            </w:r>
            <w:r w:rsidR="0032478D">
              <w:rPr>
                <w:rFonts w:asciiTheme="minorHAnsi" w:hAnsiTheme="minorHAnsi" w:cstheme="minorHAnsi"/>
              </w:rPr>
              <w:t xml:space="preserve"> </w:t>
            </w:r>
            <w:r w:rsidR="002A0840" w:rsidRPr="002A0840">
              <w:rPr>
                <w:rFonts w:asciiTheme="minorHAnsi" w:hAnsiTheme="minorHAnsi" w:cstheme="minorHAnsi"/>
              </w:rPr>
              <w:t>3</w:t>
            </w:r>
          </w:p>
        </w:tc>
      </w:tr>
      <w:tr w:rsidR="002A0840" w:rsidRPr="002A0840" w14:paraId="442F953E" w14:textId="77777777" w:rsidTr="00AE0222">
        <w:tc>
          <w:tcPr>
            <w:tcW w:w="8528" w:type="dxa"/>
          </w:tcPr>
          <w:p w14:paraId="139E8D66" w14:textId="40F7ED81" w:rsidR="002A0840" w:rsidRPr="00AE0222" w:rsidRDefault="002A0840" w:rsidP="002A0840">
            <w:pPr>
              <w:tabs>
                <w:tab w:val="left" w:pos="1583"/>
              </w:tabs>
              <w:spacing w:line="276" w:lineRule="exact"/>
              <w:rPr>
                <w:rFonts w:asciiTheme="minorHAnsi" w:hAnsiTheme="minorHAnsi" w:cstheme="minorHAnsi"/>
                <w:bCs/>
              </w:rPr>
            </w:pPr>
            <w:r w:rsidRPr="00AE0222">
              <w:rPr>
                <w:rFonts w:asciiTheme="minorHAnsi" w:hAnsiTheme="minorHAnsi" w:cstheme="minorHAnsi"/>
                <w:bCs/>
              </w:rPr>
              <w:t>Izvanškolske aktivnosti</w:t>
            </w:r>
          </w:p>
        </w:tc>
        <w:tc>
          <w:tcPr>
            <w:tcW w:w="1192" w:type="dxa"/>
          </w:tcPr>
          <w:p w14:paraId="44A334DB" w14:textId="2E19D7EC" w:rsidR="002A0840" w:rsidRPr="002A0840" w:rsidRDefault="00AE0222" w:rsidP="002A0840">
            <w:pPr>
              <w:pStyle w:val="Tijeloteksta"/>
              <w:spacing w:before="6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E0222" w:rsidRPr="002A0840" w14:paraId="2F3086AE" w14:textId="77777777" w:rsidTr="00AE0222">
        <w:tc>
          <w:tcPr>
            <w:tcW w:w="8528" w:type="dxa"/>
          </w:tcPr>
          <w:p w14:paraId="433DB914" w14:textId="4E8B1B4F" w:rsidR="00AE0222" w:rsidRPr="00AE0222" w:rsidRDefault="00AE0222" w:rsidP="002A0840">
            <w:pPr>
              <w:tabs>
                <w:tab w:val="left" w:pos="1583"/>
              </w:tabs>
              <w:spacing w:line="276" w:lineRule="exact"/>
              <w:rPr>
                <w:rFonts w:asciiTheme="minorHAnsi" w:hAnsiTheme="minorHAnsi" w:cstheme="minorHAnsi"/>
                <w:bCs/>
              </w:rPr>
            </w:pPr>
            <w:r w:rsidRPr="00AE0222">
              <w:rPr>
                <w:rFonts w:asciiTheme="minorHAnsi" w:hAnsiTheme="minorHAnsi" w:cstheme="minorHAnsi"/>
                <w:bCs/>
              </w:rPr>
              <w:t>Dodatni bod za inkluziju</w:t>
            </w:r>
          </w:p>
        </w:tc>
        <w:tc>
          <w:tcPr>
            <w:tcW w:w="1192" w:type="dxa"/>
          </w:tcPr>
          <w:p w14:paraId="31F21586" w14:textId="378931D4" w:rsidR="00AE0222" w:rsidRPr="002A0840" w:rsidRDefault="00AE0222" w:rsidP="002A0840">
            <w:pPr>
              <w:pStyle w:val="Tijeloteksta"/>
              <w:spacing w:before="6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1D50690F" w14:textId="77777777" w:rsidR="00D36AC0" w:rsidRPr="00C52803" w:rsidRDefault="00D36AC0">
      <w:pPr>
        <w:pStyle w:val="Tijeloteksta"/>
        <w:spacing w:before="65"/>
        <w:ind w:left="281"/>
        <w:rPr>
          <w:rFonts w:asciiTheme="minorHAnsi" w:hAnsiTheme="minorHAnsi" w:cstheme="minorHAnsi"/>
        </w:rPr>
      </w:pPr>
    </w:p>
    <w:p w14:paraId="7B596901" w14:textId="77777777" w:rsidR="00181122" w:rsidRPr="00C52803" w:rsidRDefault="00181122">
      <w:pPr>
        <w:pStyle w:val="Tijeloteksta"/>
        <w:spacing w:before="45"/>
        <w:rPr>
          <w:rFonts w:asciiTheme="minorHAnsi" w:hAnsiTheme="minorHAnsi" w:cstheme="minorHAnsi"/>
          <w:sz w:val="20"/>
        </w:rPr>
      </w:pPr>
    </w:p>
    <w:p w14:paraId="67D3E784" w14:textId="77777777" w:rsidR="00181122" w:rsidRPr="00C52803" w:rsidRDefault="00000000">
      <w:pPr>
        <w:pStyle w:val="Naslov1"/>
        <w:spacing w:before="67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>Vrijeme</w:t>
      </w:r>
      <w:r w:rsidRPr="00C52803">
        <w:rPr>
          <w:rFonts w:asciiTheme="minorHAnsi" w:hAnsiTheme="minorHAnsi" w:cstheme="minorHAnsi"/>
          <w:spacing w:val="-6"/>
        </w:rPr>
        <w:t xml:space="preserve"> </w:t>
      </w:r>
      <w:r w:rsidRPr="00C52803">
        <w:rPr>
          <w:rFonts w:asciiTheme="minorHAnsi" w:hAnsiTheme="minorHAnsi" w:cstheme="minorHAnsi"/>
        </w:rPr>
        <w:t>i</w:t>
      </w:r>
      <w:r w:rsidRPr="00C52803">
        <w:rPr>
          <w:rFonts w:asciiTheme="minorHAnsi" w:hAnsiTheme="minorHAnsi" w:cstheme="minorHAnsi"/>
          <w:spacing w:val="-5"/>
        </w:rPr>
        <w:t xml:space="preserve"> </w:t>
      </w:r>
      <w:r w:rsidRPr="00C52803">
        <w:rPr>
          <w:rFonts w:asciiTheme="minorHAnsi" w:hAnsiTheme="minorHAnsi" w:cstheme="minorHAnsi"/>
        </w:rPr>
        <w:t>mjesto</w:t>
      </w:r>
      <w:r w:rsidRPr="00C52803">
        <w:rPr>
          <w:rFonts w:asciiTheme="minorHAnsi" w:hAnsiTheme="minorHAnsi" w:cstheme="minorHAnsi"/>
          <w:spacing w:val="-4"/>
        </w:rPr>
        <w:t xml:space="preserve"> </w:t>
      </w:r>
      <w:r w:rsidRPr="00C52803">
        <w:rPr>
          <w:rFonts w:asciiTheme="minorHAnsi" w:hAnsiTheme="minorHAnsi" w:cstheme="minorHAnsi"/>
        </w:rPr>
        <w:t>objave</w:t>
      </w:r>
      <w:r w:rsidRPr="00C52803">
        <w:rPr>
          <w:rFonts w:asciiTheme="minorHAnsi" w:hAnsiTheme="minorHAnsi" w:cstheme="minorHAnsi"/>
          <w:spacing w:val="-6"/>
        </w:rPr>
        <w:t xml:space="preserve"> </w:t>
      </w:r>
      <w:r w:rsidRPr="00C52803">
        <w:rPr>
          <w:rFonts w:asciiTheme="minorHAnsi" w:hAnsiTheme="minorHAnsi" w:cstheme="minorHAnsi"/>
        </w:rPr>
        <w:t>rezultata</w:t>
      </w:r>
      <w:r w:rsidRPr="00C52803">
        <w:rPr>
          <w:rFonts w:asciiTheme="minorHAnsi" w:hAnsiTheme="minorHAnsi" w:cstheme="minorHAnsi"/>
          <w:spacing w:val="-3"/>
        </w:rPr>
        <w:t xml:space="preserve"> </w:t>
      </w:r>
      <w:r w:rsidRPr="00C52803">
        <w:rPr>
          <w:rFonts w:asciiTheme="minorHAnsi" w:hAnsiTheme="minorHAnsi" w:cstheme="minorHAnsi"/>
          <w:spacing w:val="-2"/>
        </w:rPr>
        <w:t>natječaja</w:t>
      </w:r>
    </w:p>
    <w:p w14:paraId="4765A9CA" w14:textId="77777777" w:rsidR="00181122" w:rsidRPr="00C52803" w:rsidRDefault="00181122">
      <w:pPr>
        <w:pStyle w:val="Tijeloteksta"/>
        <w:spacing w:before="73"/>
        <w:rPr>
          <w:rFonts w:asciiTheme="minorHAnsi" w:hAnsiTheme="minorHAnsi" w:cstheme="minorHAnsi"/>
          <w:b/>
        </w:rPr>
      </w:pPr>
    </w:p>
    <w:p w14:paraId="222F875F" w14:textId="4F6CF690" w:rsidR="00181122" w:rsidRPr="00C52803" w:rsidRDefault="00000000">
      <w:pPr>
        <w:pStyle w:val="Tijeloteksta"/>
        <w:ind w:left="281"/>
        <w:jc w:val="both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  <w:spacing w:val="-8"/>
        </w:rPr>
        <w:t>Rezultati</w:t>
      </w:r>
      <w:r w:rsidRPr="00C52803">
        <w:rPr>
          <w:rFonts w:asciiTheme="minorHAnsi" w:hAnsiTheme="minorHAnsi" w:cstheme="minorHAnsi"/>
          <w:spacing w:val="2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natječaja</w:t>
      </w:r>
      <w:r w:rsidRPr="00C52803">
        <w:rPr>
          <w:rFonts w:asciiTheme="minorHAnsi" w:hAnsiTheme="minorHAnsi" w:cstheme="minorHAnsi"/>
          <w:spacing w:val="2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bit</w:t>
      </w:r>
      <w:r w:rsidRPr="00C52803">
        <w:rPr>
          <w:rFonts w:asciiTheme="minorHAnsi" w:hAnsiTheme="minorHAnsi" w:cstheme="minorHAnsi"/>
          <w:spacing w:val="4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će</w:t>
      </w:r>
      <w:r w:rsidRPr="00C52803">
        <w:rPr>
          <w:rFonts w:asciiTheme="minorHAnsi" w:hAnsiTheme="minorHAnsi" w:cstheme="minorHAnsi"/>
          <w:spacing w:val="-2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objavljeni</w:t>
      </w:r>
      <w:r w:rsidRPr="00C52803">
        <w:rPr>
          <w:rFonts w:asciiTheme="minorHAnsi" w:hAnsiTheme="minorHAnsi" w:cstheme="minorHAnsi"/>
          <w:spacing w:val="2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do</w:t>
      </w:r>
      <w:r w:rsidRPr="00C52803">
        <w:rPr>
          <w:rFonts w:asciiTheme="minorHAnsi" w:hAnsiTheme="minorHAnsi" w:cstheme="minorHAnsi"/>
        </w:rPr>
        <w:t xml:space="preserve"> </w:t>
      </w:r>
      <w:r w:rsidR="002A0840">
        <w:rPr>
          <w:rFonts w:asciiTheme="minorHAnsi" w:hAnsiTheme="minorHAnsi" w:cstheme="minorHAnsi"/>
          <w:spacing w:val="-8"/>
        </w:rPr>
        <w:t>3</w:t>
      </w:r>
      <w:r w:rsidRPr="00C52803">
        <w:rPr>
          <w:rFonts w:asciiTheme="minorHAnsi" w:hAnsiTheme="minorHAnsi" w:cstheme="minorHAnsi"/>
          <w:spacing w:val="-8"/>
        </w:rPr>
        <w:t>.</w:t>
      </w:r>
      <w:r w:rsidRPr="00C52803">
        <w:rPr>
          <w:rFonts w:asciiTheme="minorHAnsi" w:hAnsiTheme="minorHAnsi" w:cstheme="minorHAnsi"/>
          <w:spacing w:val="1"/>
        </w:rPr>
        <w:t xml:space="preserve"> </w:t>
      </w:r>
      <w:r w:rsidR="002A0840">
        <w:rPr>
          <w:rFonts w:asciiTheme="minorHAnsi" w:hAnsiTheme="minorHAnsi" w:cstheme="minorHAnsi"/>
          <w:spacing w:val="-8"/>
        </w:rPr>
        <w:t>ožujka</w:t>
      </w:r>
      <w:r w:rsidRPr="00C52803">
        <w:rPr>
          <w:rFonts w:asciiTheme="minorHAnsi" w:hAnsiTheme="minorHAnsi" w:cstheme="minorHAnsi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2025.</w:t>
      </w:r>
      <w:r w:rsidRPr="00C52803">
        <w:rPr>
          <w:rFonts w:asciiTheme="minorHAnsi" w:hAnsiTheme="minorHAnsi" w:cstheme="minorHAnsi"/>
          <w:spacing w:val="4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na</w:t>
      </w:r>
      <w:r w:rsidRPr="00C52803">
        <w:rPr>
          <w:rFonts w:asciiTheme="minorHAnsi" w:hAnsiTheme="minorHAnsi" w:cstheme="minorHAnsi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oglasnoj</w:t>
      </w:r>
      <w:r w:rsidRPr="00C52803">
        <w:rPr>
          <w:rFonts w:asciiTheme="minorHAnsi" w:hAnsiTheme="minorHAnsi" w:cstheme="minorHAnsi"/>
          <w:spacing w:val="1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ploči</w:t>
      </w:r>
      <w:r w:rsidRPr="00C52803">
        <w:rPr>
          <w:rFonts w:asciiTheme="minorHAnsi" w:hAnsiTheme="minorHAnsi" w:cstheme="minorHAnsi"/>
          <w:spacing w:val="-1"/>
        </w:rPr>
        <w:t xml:space="preserve"> </w:t>
      </w:r>
      <w:r w:rsidRPr="00C52803">
        <w:rPr>
          <w:rFonts w:asciiTheme="minorHAnsi" w:hAnsiTheme="minorHAnsi" w:cstheme="minorHAnsi"/>
          <w:spacing w:val="-8"/>
        </w:rPr>
        <w:t>Škole.</w:t>
      </w:r>
    </w:p>
    <w:p w14:paraId="14690AF3" w14:textId="77777777" w:rsidR="00181122" w:rsidRPr="00C52803" w:rsidRDefault="00181122">
      <w:pPr>
        <w:pStyle w:val="Tijeloteksta"/>
        <w:spacing w:before="70"/>
        <w:rPr>
          <w:rFonts w:asciiTheme="minorHAnsi" w:hAnsiTheme="minorHAnsi" w:cstheme="minorHAnsi"/>
        </w:rPr>
      </w:pPr>
    </w:p>
    <w:p w14:paraId="51E7813B" w14:textId="53CDEC3A" w:rsidR="00181122" w:rsidRPr="00C52803" w:rsidRDefault="00000000">
      <w:pPr>
        <w:pStyle w:val="Tijeloteksta"/>
        <w:spacing w:before="148" w:line="360" w:lineRule="auto"/>
        <w:ind w:left="281" w:right="421"/>
        <w:jc w:val="both"/>
        <w:rPr>
          <w:rFonts w:asciiTheme="minorHAnsi" w:hAnsiTheme="minorHAnsi" w:cstheme="minorHAnsi"/>
        </w:rPr>
      </w:pPr>
      <w:r w:rsidRPr="00C52803">
        <w:rPr>
          <w:rFonts w:asciiTheme="minorHAnsi" w:hAnsiTheme="minorHAnsi" w:cstheme="minorHAnsi"/>
        </w:rPr>
        <w:t xml:space="preserve">Za dodatne informacije učenici i roditelji mogu se </w:t>
      </w:r>
      <w:r w:rsidR="002A0840">
        <w:rPr>
          <w:rFonts w:asciiTheme="minorHAnsi" w:hAnsiTheme="minorHAnsi" w:cstheme="minorHAnsi"/>
        </w:rPr>
        <w:t xml:space="preserve">obratiti </w:t>
      </w:r>
      <w:r w:rsidRPr="00C52803">
        <w:rPr>
          <w:rFonts w:asciiTheme="minorHAnsi" w:hAnsiTheme="minorHAnsi" w:cstheme="minorHAnsi"/>
        </w:rPr>
        <w:t>koordinatorici projekta</w:t>
      </w:r>
      <w:r w:rsidR="002A0840">
        <w:rPr>
          <w:rFonts w:asciiTheme="minorHAnsi" w:hAnsiTheme="minorHAnsi" w:cstheme="minorHAnsi"/>
        </w:rPr>
        <w:t>,</w:t>
      </w:r>
      <w:r w:rsidRPr="00C52803">
        <w:rPr>
          <w:rFonts w:asciiTheme="minorHAnsi" w:hAnsiTheme="minorHAnsi" w:cstheme="minorHAnsi"/>
        </w:rPr>
        <w:t xml:space="preserve"> učiteljic</w:t>
      </w:r>
      <w:r w:rsidR="002A0840">
        <w:rPr>
          <w:rFonts w:asciiTheme="minorHAnsi" w:hAnsiTheme="minorHAnsi" w:cstheme="minorHAnsi"/>
        </w:rPr>
        <w:t>i</w:t>
      </w:r>
      <w:r w:rsidRPr="00C52803">
        <w:rPr>
          <w:rFonts w:asciiTheme="minorHAnsi" w:hAnsiTheme="minorHAnsi" w:cstheme="minorHAnsi"/>
        </w:rPr>
        <w:t xml:space="preserve"> </w:t>
      </w:r>
      <w:r w:rsidR="002A0840">
        <w:rPr>
          <w:rFonts w:asciiTheme="minorHAnsi" w:hAnsiTheme="minorHAnsi" w:cstheme="minorHAnsi"/>
        </w:rPr>
        <w:t xml:space="preserve">Marijani Sušilović. </w:t>
      </w:r>
    </w:p>
    <w:p w14:paraId="395585BB" w14:textId="77777777" w:rsidR="00181122" w:rsidRPr="00C52803" w:rsidRDefault="00181122">
      <w:pPr>
        <w:pStyle w:val="Tijeloteksta"/>
        <w:spacing w:before="111"/>
        <w:rPr>
          <w:rFonts w:asciiTheme="minorHAnsi" w:hAnsiTheme="minorHAnsi" w:cstheme="minorHAnsi"/>
        </w:rPr>
      </w:pPr>
    </w:p>
    <w:p w14:paraId="08B64863" w14:textId="15A71B5C" w:rsidR="002A0840" w:rsidRDefault="00AE0222" w:rsidP="00AE0222">
      <w:pPr>
        <w:spacing w:line="570" w:lineRule="atLeast"/>
        <w:ind w:right="404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  <w:spacing w:val="-2"/>
        </w:rPr>
        <w:t xml:space="preserve">                                                                                                                                                            </w:t>
      </w:r>
      <w:r w:rsidRPr="00C52803">
        <w:rPr>
          <w:rFonts w:asciiTheme="minorHAnsi" w:hAnsiTheme="minorHAnsi" w:cstheme="minorHAnsi"/>
          <w:b/>
          <w:spacing w:val="-2"/>
        </w:rPr>
        <w:t xml:space="preserve">Ravnatelj </w:t>
      </w:r>
      <w:r w:rsidR="002A0840">
        <w:rPr>
          <w:rFonts w:asciiTheme="minorHAnsi" w:hAnsiTheme="minorHAnsi" w:cstheme="minorHAnsi"/>
          <w:b/>
          <w:spacing w:val="-2"/>
        </w:rPr>
        <w:t xml:space="preserve">   </w:t>
      </w:r>
    </w:p>
    <w:p w14:paraId="20F833D9" w14:textId="07134121" w:rsidR="00181122" w:rsidRPr="00C52803" w:rsidRDefault="002A0840" w:rsidP="002A0840">
      <w:pPr>
        <w:spacing w:line="570" w:lineRule="atLeast"/>
        <w:ind w:left="7258" w:right="40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Zdravko </w:t>
      </w:r>
      <w:proofErr w:type="spellStart"/>
      <w:r>
        <w:rPr>
          <w:rFonts w:asciiTheme="minorHAnsi" w:hAnsiTheme="minorHAnsi" w:cstheme="minorHAnsi"/>
          <w:b/>
        </w:rPr>
        <w:t>Ređep</w:t>
      </w:r>
      <w:proofErr w:type="spellEnd"/>
    </w:p>
    <w:p w14:paraId="6CE9C84C" w14:textId="467DF2FB" w:rsidR="00181122" w:rsidRPr="00C52803" w:rsidRDefault="00181122">
      <w:pPr>
        <w:pStyle w:val="Tijeloteksta"/>
        <w:spacing w:before="2"/>
        <w:rPr>
          <w:rFonts w:asciiTheme="minorHAnsi" w:hAnsiTheme="minorHAnsi" w:cstheme="minorHAnsi"/>
          <w:b/>
          <w:sz w:val="16"/>
        </w:rPr>
      </w:pPr>
    </w:p>
    <w:sectPr w:rsidR="00181122" w:rsidRPr="00C52803">
      <w:pgSz w:w="11910" w:h="16840"/>
      <w:pgMar w:top="1820" w:right="992" w:bottom="1760" w:left="1133" w:header="0" w:footer="1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134D" w14:textId="77777777" w:rsidR="00335F22" w:rsidRDefault="00335F22">
      <w:r>
        <w:separator/>
      </w:r>
    </w:p>
  </w:endnote>
  <w:endnote w:type="continuationSeparator" w:id="0">
    <w:p w14:paraId="3EDCC007" w14:textId="77777777" w:rsidR="00335F22" w:rsidRDefault="0033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13182" w14:textId="6D191098" w:rsidR="00181122" w:rsidRDefault="00045679">
    <w:pPr>
      <w:pStyle w:val="Tijeloteksta"/>
      <w:spacing w:line="14" w:lineRule="auto"/>
      <w:rPr>
        <w:sz w:val="20"/>
      </w:rPr>
    </w:pPr>
    <w:r w:rsidRPr="00785FBC">
      <w:rPr>
        <w:noProof/>
        <w:sz w:val="44"/>
        <w:szCs w:val="44"/>
      </w:rPr>
      <w:drawing>
        <wp:anchor distT="0" distB="0" distL="114300" distR="114300" simplePos="0" relativeHeight="251650560" behindDoc="0" locked="0" layoutInCell="1" allowOverlap="1" wp14:anchorId="246B7BCA" wp14:editId="2137A326">
          <wp:simplePos x="0" y="0"/>
          <wp:positionH relativeFrom="column">
            <wp:posOffset>4724400</wp:posOffset>
          </wp:positionH>
          <wp:positionV relativeFrom="paragraph">
            <wp:posOffset>24130</wp:posOffset>
          </wp:positionV>
          <wp:extent cx="1706880" cy="671195"/>
          <wp:effectExtent l="0" t="0" r="7620" b="0"/>
          <wp:wrapSquare wrapText="bothSides"/>
          <wp:docPr id="1560996933" name="Slika 1" descr="Slika na kojoj se prikazuje tekst, Font, grafika, grafički dizajn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996933" name="Slika 1" descr="Slika na kojoj se prikazuje tekst, Font, grafika, grafički dizajn&#10;&#10;Sadržaj generiran umjetnom inteligencijom može biti netoča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5FBC">
      <w:rPr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 wp14:anchorId="1214515D" wp14:editId="7A65A2DD">
          <wp:simplePos x="0" y="0"/>
          <wp:positionH relativeFrom="margin">
            <wp:posOffset>1997075</wp:posOffset>
          </wp:positionH>
          <wp:positionV relativeFrom="paragraph">
            <wp:posOffset>72390</wp:posOffset>
          </wp:positionV>
          <wp:extent cx="1965960" cy="619760"/>
          <wp:effectExtent l="0" t="0" r="0" b="8890"/>
          <wp:wrapSquare wrapText="bothSides"/>
          <wp:docPr id="698490018" name="Slika 1" descr="Slika na kojoj se prikazuje Font, tekst, logotip, grafika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90018" name="Slika 1" descr="Slika na kojoj se prikazuje Font, tekst, logotip, grafika&#10;&#10;Sadržaj generiran umjetnom inteligencijom može biti netoča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5FBC">
      <w:rPr>
        <w:noProof/>
        <w:sz w:val="44"/>
        <w:szCs w:val="44"/>
      </w:rPr>
      <w:drawing>
        <wp:anchor distT="0" distB="0" distL="114300" distR="114300" simplePos="0" relativeHeight="251664896" behindDoc="0" locked="0" layoutInCell="1" allowOverlap="1" wp14:anchorId="0A7437F8" wp14:editId="415FC289">
          <wp:simplePos x="0" y="0"/>
          <wp:positionH relativeFrom="page">
            <wp:posOffset>437515</wp:posOffset>
          </wp:positionH>
          <wp:positionV relativeFrom="paragraph">
            <wp:posOffset>115570</wp:posOffset>
          </wp:positionV>
          <wp:extent cx="1897380" cy="501650"/>
          <wp:effectExtent l="0" t="0" r="7620" b="0"/>
          <wp:wrapSquare wrapText="bothSides"/>
          <wp:docPr id="1428986233" name="Slika 2" descr="Slika na kojoj se prikazuje tekst, Font, logotip, simbol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86233" name="Slika 2" descr="Slika na kojoj se prikazuje tekst, Font, logotip, simbol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84F5D" w14:textId="77777777" w:rsidR="00335F22" w:rsidRDefault="00335F22">
      <w:r>
        <w:separator/>
      </w:r>
    </w:p>
  </w:footnote>
  <w:footnote w:type="continuationSeparator" w:id="0">
    <w:p w14:paraId="1F20D3B8" w14:textId="77777777" w:rsidR="00335F22" w:rsidRDefault="0033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81579"/>
    <w:multiLevelType w:val="hybridMultilevel"/>
    <w:tmpl w:val="D376E238"/>
    <w:lvl w:ilvl="0" w:tplc="FE220E9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7C042C90">
      <w:numFmt w:val="bullet"/>
      <w:lvlText w:val="o"/>
      <w:lvlJc w:val="left"/>
      <w:pPr>
        <w:ind w:left="158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2" w:tplc="0AD4CB66">
      <w:numFmt w:val="bullet"/>
      <w:lvlText w:val="•"/>
      <w:lvlJc w:val="left"/>
      <w:pPr>
        <w:ind w:left="2475" w:hanging="361"/>
      </w:pPr>
      <w:rPr>
        <w:rFonts w:hint="default"/>
        <w:lang w:val="hr-HR" w:eastAsia="en-US" w:bidi="ar-SA"/>
      </w:rPr>
    </w:lvl>
    <w:lvl w:ilvl="3" w:tplc="B394CE9A">
      <w:numFmt w:val="bullet"/>
      <w:lvlText w:val="•"/>
      <w:lvlJc w:val="left"/>
      <w:pPr>
        <w:ind w:left="3370" w:hanging="361"/>
      </w:pPr>
      <w:rPr>
        <w:rFonts w:hint="default"/>
        <w:lang w:val="hr-HR" w:eastAsia="en-US" w:bidi="ar-SA"/>
      </w:rPr>
    </w:lvl>
    <w:lvl w:ilvl="4" w:tplc="65D4EE3A">
      <w:numFmt w:val="bullet"/>
      <w:lvlText w:val="•"/>
      <w:lvlJc w:val="left"/>
      <w:pPr>
        <w:ind w:left="4266" w:hanging="361"/>
      </w:pPr>
      <w:rPr>
        <w:rFonts w:hint="default"/>
        <w:lang w:val="hr-HR" w:eastAsia="en-US" w:bidi="ar-SA"/>
      </w:rPr>
    </w:lvl>
    <w:lvl w:ilvl="5" w:tplc="D2F6BABA">
      <w:numFmt w:val="bullet"/>
      <w:lvlText w:val="•"/>
      <w:lvlJc w:val="left"/>
      <w:pPr>
        <w:ind w:left="5161" w:hanging="361"/>
      </w:pPr>
      <w:rPr>
        <w:rFonts w:hint="default"/>
        <w:lang w:val="hr-HR" w:eastAsia="en-US" w:bidi="ar-SA"/>
      </w:rPr>
    </w:lvl>
    <w:lvl w:ilvl="6" w:tplc="15ACAB90">
      <w:numFmt w:val="bullet"/>
      <w:lvlText w:val="•"/>
      <w:lvlJc w:val="left"/>
      <w:pPr>
        <w:ind w:left="6057" w:hanging="361"/>
      </w:pPr>
      <w:rPr>
        <w:rFonts w:hint="default"/>
        <w:lang w:val="hr-HR" w:eastAsia="en-US" w:bidi="ar-SA"/>
      </w:rPr>
    </w:lvl>
    <w:lvl w:ilvl="7" w:tplc="425AEAAA">
      <w:numFmt w:val="bullet"/>
      <w:lvlText w:val="•"/>
      <w:lvlJc w:val="left"/>
      <w:pPr>
        <w:ind w:left="6952" w:hanging="361"/>
      </w:pPr>
      <w:rPr>
        <w:rFonts w:hint="default"/>
        <w:lang w:val="hr-HR" w:eastAsia="en-US" w:bidi="ar-SA"/>
      </w:rPr>
    </w:lvl>
    <w:lvl w:ilvl="8" w:tplc="076E529E">
      <w:numFmt w:val="bullet"/>
      <w:lvlText w:val="•"/>
      <w:lvlJc w:val="left"/>
      <w:pPr>
        <w:ind w:left="7848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4A5B4493"/>
    <w:multiLevelType w:val="hybridMultilevel"/>
    <w:tmpl w:val="0138FB44"/>
    <w:lvl w:ilvl="0" w:tplc="1904298E">
      <w:numFmt w:val="bullet"/>
      <w:lvlText w:val="•"/>
      <w:lvlJc w:val="left"/>
      <w:pPr>
        <w:ind w:left="100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6EAD558">
      <w:numFmt w:val="bullet"/>
      <w:lvlText w:val="•"/>
      <w:lvlJc w:val="left"/>
      <w:pPr>
        <w:ind w:left="1878" w:hanging="360"/>
      </w:pPr>
      <w:rPr>
        <w:rFonts w:hint="default"/>
        <w:lang w:val="hr-HR" w:eastAsia="en-US" w:bidi="ar-SA"/>
      </w:rPr>
    </w:lvl>
    <w:lvl w:ilvl="2" w:tplc="34725752">
      <w:numFmt w:val="bullet"/>
      <w:lvlText w:val="•"/>
      <w:lvlJc w:val="left"/>
      <w:pPr>
        <w:ind w:left="2756" w:hanging="360"/>
      </w:pPr>
      <w:rPr>
        <w:rFonts w:hint="default"/>
        <w:lang w:val="hr-HR" w:eastAsia="en-US" w:bidi="ar-SA"/>
      </w:rPr>
    </w:lvl>
    <w:lvl w:ilvl="3" w:tplc="608A2BCA">
      <w:numFmt w:val="bullet"/>
      <w:lvlText w:val="•"/>
      <w:lvlJc w:val="left"/>
      <w:pPr>
        <w:ind w:left="3634" w:hanging="360"/>
      </w:pPr>
      <w:rPr>
        <w:rFonts w:hint="default"/>
        <w:lang w:val="hr-HR" w:eastAsia="en-US" w:bidi="ar-SA"/>
      </w:rPr>
    </w:lvl>
    <w:lvl w:ilvl="4" w:tplc="604CC476">
      <w:numFmt w:val="bullet"/>
      <w:lvlText w:val="•"/>
      <w:lvlJc w:val="left"/>
      <w:pPr>
        <w:ind w:left="4512" w:hanging="360"/>
      </w:pPr>
      <w:rPr>
        <w:rFonts w:hint="default"/>
        <w:lang w:val="hr-HR" w:eastAsia="en-US" w:bidi="ar-SA"/>
      </w:rPr>
    </w:lvl>
    <w:lvl w:ilvl="5" w:tplc="6A722A18">
      <w:numFmt w:val="bullet"/>
      <w:lvlText w:val="•"/>
      <w:lvlJc w:val="left"/>
      <w:pPr>
        <w:ind w:left="5390" w:hanging="360"/>
      </w:pPr>
      <w:rPr>
        <w:rFonts w:hint="default"/>
        <w:lang w:val="hr-HR" w:eastAsia="en-US" w:bidi="ar-SA"/>
      </w:rPr>
    </w:lvl>
    <w:lvl w:ilvl="6" w:tplc="372E7248">
      <w:numFmt w:val="bullet"/>
      <w:lvlText w:val="•"/>
      <w:lvlJc w:val="left"/>
      <w:pPr>
        <w:ind w:left="6268" w:hanging="360"/>
      </w:pPr>
      <w:rPr>
        <w:rFonts w:hint="default"/>
        <w:lang w:val="hr-HR" w:eastAsia="en-US" w:bidi="ar-SA"/>
      </w:rPr>
    </w:lvl>
    <w:lvl w:ilvl="7" w:tplc="B88EB358">
      <w:numFmt w:val="bullet"/>
      <w:lvlText w:val="•"/>
      <w:lvlJc w:val="left"/>
      <w:pPr>
        <w:ind w:left="7146" w:hanging="360"/>
      </w:pPr>
      <w:rPr>
        <w:rFonts w:hint="default"/>
        <w:lang w:val="hr-HR" w:eastAsia="en-US" w:bidi="ar-SA"/>
      </w:rPr>
    </w:lvl>
    <w:lvl w:ilvl="8" w:tplc="DCC27734">
      <w:numFmt w:val="bullet"/>
      <w:lvlText w:val="•"/>
      <w:lvlJc w:val="left"/>
      <w:pPr>
        <w:ind w:left="802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8467371"/>
    <w:multiLevelType w:val="hybridMultilevel"/>
    <w:tmpl w:val="FBEC15EE"/>
    <w:lvl w:ilvl="0" w:tplc="A14C4D6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2F789CAE">
      <w:numFmt w:val="bullet"/>
      <w:lvlText w:val="o"/>
      <w:lvlJc w:val="left"/>
      <w:pPr>
        <w:ind w:left="158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2" w:tplc="259AF3FC">
      <w:numFmt w:val="bullet"/>
      <w:lvlText w:val="•"/>
      <w:lvlJc w:val="left"/>
      <w:pPr>
        <w:ind w:left="2475" w:hanging="361"/>
      </w:pPr>
      <w:rPr>
        <w:rFonts w:hint="default"/>
        <w:lang w:val="hr-HR" w:eastAsia="en-US" w:bidi="ar-SA"/>
      </w:rPr>
    </w:lvl>
    <w:lvl w:ilvl="3" w:tplc="B0426414">
      <w:numFmt w:val="bullet"/>
      <w:lvlText w:val="•"/>
      <w:lvlJc w:val="left"/>
      <w:pPr>
        <w:ind w:left="3370" w:hanging="361"/>
      </w:pPr>
      <w:rPr>
        <w:rFonts w:hint="default"/>
        <w:lang w:val="hr-HR" w:eastAsia="en-US" w:bidi="ar-SA"/>
      </w:rPr>
    </w:lvl>
    <w:lvl w:ilvl="4" w:tplc="EABE3406">
      <w:numFmt w:val="bullet"/>
      <w:lvlText w:val="•"/>
      <w:lvlJc w:val="left"/>
      <w:pPr>
        <w:ind w:left="4266" w:hanging="361"/>
      </w:pPr>
      <w:rPr>
        <w:rFonts w:hint="default"/>
        <w:lang w:val="hr-HR" w:eastAsia="en-US" w:bidi="ar-SA"/>
      </w:rPr>
    </w:lvl>
    <w:lvl w:ilvl="5" w:tplc="12826D50">
      <w:numFmt w:val="bullet"/>
      <w:lvlText w:val="•"/>
      <w:lvlJc w:val="left"/>
      <w:pPr>
        <w:ind w:left="5161" w:hanging="361"/>
      </w:pPr>
      <w:rPr>
        <w:rFonts w:hint="default"/>
        <w:lang w:val="hr-HR" w:eastAsia="en-US" w:bidi="ar-SA"/>
      </w:rPr>
    </w:lvl>
    <w:lvl w:ilvl="6" w:tplc="050A89D4">
      <w:numFmt w:val="bullet"/>
      <w:lvlText w:val="•"/>
      <w:lvlJc w:val="left"/>
      <w:pPr>
        <w:ind w:left="6057" w:hanging="361"/>
      </w:pPr>
      <w:rPr>
        <w:rFonts w:hint="default"/>
        <w:lang w:val="hr-HR" w:eastAsia="en-US" w:bidi="ar-SA"/>
      </w:rPr>
    </w:lvl>
    <w:lvl w:ilvl="7" w:tplc="1076E99C">
      <w:numFmt w:val="bullet"/>
      <w:lvlText w:val="•"/>
      <w:lvlJc w:val="left"/>
      <w:pPr>
        <w:ind w:left="6952" w:hanging="361"/>
      </w:pPr>
      <w:rPr>
        <w:rFonts w:hint="default"/>
        <w:lang w:val="hr-HR" w:eastAsia="en-US" w:bidi="ar-SA"/>
      </w:rPr>
    </w:lvl>
    <w:lvl w:ilvl="8" w:tplc="CC323868">
      <w:numFmt w:val="bullet"/>
      <w:lvlText w:val="•"/>
      <w:lvlJc w:val="left"/>
      <w:pPr>
        <w:ind w:left="7848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7A4C035E"/>
    <w:multiLevelType w:val="hybridMultilevel"/>
    <w:tmpl w:val="C3841D6C"/>
    <w:lvl w:ilvl="0" w:tplc="052A6BA6">
      <w:start w:val="1"/>
      <w:numFmt w:val="decimal"/>
      <w:lvlText w:val="%1."/>
      <w:lvlJc w:val="left"/>
      <w:pPr>
        <w:ind w:left="100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3D2E8336">
      <w:numFmt w:val="bullet"/>
      <w:lvlText w:val="•"/>
      <w:lvlJc w:val="left"/>
      <w:pPr>
        <w:ind w:left="1878" w:hanging="360"/>
      </w:pPr>
      <w:rPr>
        <w:rFonts w:hint="default"/>
        <w:lang w:val="hr-HR" w:eastAsia="en-US" w:bidi="ar-SA"/>
      </w:rPr>
    </w:lvl>
    <w:lvl w:ilvl="2" w:tplc="0F7EAD4A">
      <w:numFmt w:val="bullet"/>
      <w:lvlText w:val="•"/>
      <w:lvlJc w:val="left"/>
      <w:pPr>
        <w:ind w:left="2756" w:hanging="360"/>
      </w:pPr>
      <w:rPr>
        <w:rFonts w:hint="default"/>
        <w:lang w:val="hr-HR" w:eastAsia="en-US" w:bidi="ar-SA"/>
      </w:rPr>
    </w:lvl>
    <w:lvl w:ilvl="3" w:tplc="6A34D4FC">
      <w:numFmt w:val="bullet"/>
      <w:lvlText w:val="•"/>
      <w:lvlJc w:val="left"/>
      <w:pPr>
        <w:ind w:left="3634" w:hanging="360"/>
      </w:pPr>
      <w:rPr>
        <w:rFonts w:hint="default"/>
        <w:lang w:val="hr-HR" w:eastAsia="en-US" w:bidi="ar-SA"/>
      </w:rPr>
    </w:lvl>
    <w:lvl w:ilvl="4" w:tplc="4A8ADE30">
      <w:numFmt w:val="bullet"/>
      <w:lvlText w:val="•"/>
      <w:lvlJc w:val="left"/>
      <w:pPr>
        <w:ind w:left="4512" w:hanging="360"/>
      </w:pPr>
      <w:rPr>
        <w:rFonts w:hint="default"/>
        <w:lang w:val="hr-HR" w:eastAsia="en-US" w:bidi="ar-SA"/>
      </w:rPr>
    </w:lvl>
    <w:lvl w:ilvl="5" w:tplc="69D47732">
      <w:numFmt w:val="bullet"/>
      <w:lvlText w:val="•"/>
      <w:lvlJc w:val="left"/>
      <w:pPr>
        <w:ind w:left="5390" w:hanging="360"/>
      </w:pPr>
      <w:rPr>
        <w:rFonts w:hint="default"/>
        <w:lang w:val="hr-HR" w:eastAsia="en-US" w:bidi="ar-SA"/>
      </w:rPr>
    </w:lvl>
    <w:lvl w:ilvl="6" w:tplc="1D0E0936">
      <w:numFmt w:val="bullet"/>
      <w:lvlText w:val="•"/>
      <w:lvlJc w:val="left"/>
      <w:pPr>
        <w:ind w:left="6268" w:hanging="360"/>
      </w:pPr>
      <w:rPr>
        <w:rFonts w:hint="default"/>
        <w:lang w:val="hr-HR" w:eastAsia="en-US" w:bidi="ar-SA"/>
      </w:rPr>
    </w:lvl>
    <w:lvl w:ilvl="7" w:tplc="98961768">
      <w:numFmt w:val="bullet"/>
      <w:lvlText w:val="•"/>
      <w:lvlJc w:val="left"/>
      <w:pPr>
        <w:ind w:left="7146" w:hanging="360"/>
      </w:pPr>
      <w:rPr>
        <w:rFonts w:hint="default"/>
        <w:lang w:val="hr-HR" w:eastAsia="en-US" w:bidi="ar-SA"/>
      </w:rPr>
    </w:lvl>
    <w:lvl w:ilvl="8" w:tplc="5D864AFE">
      <w:numFmt w:val="bullet"/>
      <w:lvlText w:val="•"/>
      <w:lvlJc w:val="left"/>
      <w:pPr>
        <w:ind w:left="8025" w:hanging="360"/>
      </w:pPr>
      <w:rPr>
        <w:rFonts w:hint="default"/>
        <w:lang w:val="hr-HR" w:eastAsia="en-US" w:bidi="ar-SA"/>
      </w:rPr>
    </w:lvl>
  </w:abstractNum>
  <w:num w:numId="1" w16cid:durableId="1985427735">
    <w:abstractNumId w:val="1"/>
  </w:num>
  <w:num w:numId="2" w16cid:durableId="2061899145">
    <w:abstractNumId w:val="3"/>
  </w:num>
  <w:num w:numId="3" w16cid:durableId="319190717">
    <w:abstractNumId w:val="2"/>
  </w:num>
  <w:num w:numId="4" w16cid:durableId="87847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122"/>
    <w:rsid w:val="00045679"/>
    <w:rsid w:val="00181122"/>
    <w:rsid w:val="001B12AD"/>
    <w:rsid w:val="002440B8"/>
    <w:rsid w:val="002501EF"/>
    <w:rsid w:val="002A0840"/>
    <w:rsid w:val="00321678"/>
    <w:rsid w:val="0032478D"/>
    <w:rsid w:val="00335F22"/>
    <w:rsid w:val="00397DD9"/>
    <w:rsid w:val="00480390"/>
    <w:rsid w:val="0048706C"/>
    <w:rsid w:val="005171FC"/>
    <w:rsid w:val="005B55DA"/>
    <w:rsid w:val="005E1F5D"/>
    <w:rsid w:val="006675F6"/>
    <w:rsid w:val="008B0D6C"/>
    <w:rsid w:val="008B290F"/>
    <w:rsid w:val="00953752"/>
    <w:rsid w:val="00AE0222"/>
    <w:rsid w:val="00B112C6"/>
    <w:rsid w:val="00B62580"/>
    <w:rsid w:val="00BC665F"/>
    <w:rsid w:val="00C52803"/>
    <w:rsid w:val="00CA171D"/>
    <w:rsid w:val="00CD2ECD"/>
    <w:rsid w:val="00D36AC0"/>
    <w:rsid w:val="00E10016"/>
    <w:rsid w:val="00E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FD6BE"/>
  <w15:docId w15:val="{A3615B06-2479-4AD5-9EC7-835B4EEC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81"/>
      <w:jc w:val="both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1097" w:right="172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100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"/>
      <w:ind w:left="106"/>
    </w:pPr>
  </w:style>
  <w:style w:type="paragraph" w:styleId="Zaglavlje">
    <w:name w:val="header"/>
    <w:basedOn w:val="Normal"/>
    <w:link w:val="ZaglavljeChar"/>
    <w:uiPriority w:val="99"/>
    <w:unhideWhenUsed/>
    <w:rsid w:val="000456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5679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456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5679"/>
    <w:rPr>
      <w:rFonts w:ascii="Arial MT" w:eastAsia="Arial MT" w:hAnsi="Arial MT" w:cs="Arial MT"/>
      <w:lang w:val="hr-HR"/>
    </w:rPr>
  </w:style>
  <w:style w:type="table" w:styleId="Reetkatablice">
    <w:name w:val="Table Grid"/>
    <w:basedOn w:val="Obinatablica"/>
    <w:uiPriority w:val="39"/>
    <w:rsid w:val="00D36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Marijana Sušilović</cp:lastModifiedBy>
  <cp:revision>11</cp:revision>
  <cp:lastPrinted>2025-03-21T12:46:00Z</cp:lastPrinted>
  <dcterms:created xsi:type="dcterms:W3CDTF">2025-03-20T09:37:00Z</dcterms:created>
  <dcterms:modified xsi:type="dcterms:W3CDTF">2025-03-21T13:04:00Z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LTSC</vt:lpwstr>
  </property>
</Properties>
</file>